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FE0FD" w14:textId="6689A129" w:rsidR="00C359CD" w:rsidRPr="0010622A" w:rsidRDefault="00C359CD" w:rsidP="0010622A">
      <w:pPr>
        <w:rPr>
          <w:rFonts w:ascii="DIN Pro Medium" w:hAnsi="DIN Pro Medium"/>
          <w:bCs/>
          <w:color w:val="BFBFBF" w:themeColor="background1" w:themeShade="BF"/>
          <w:sz w:val="60"/>
          <w:szCs w:val="60"/>
          <w:lang w:val="de-DE"/>
        </w:rPr>
      </w:pPr>
      <w:r w:rsidRPr="0010622A">
        <w:rPr>
          <w:rFonts w:ascii="DIN Pro Medium" w:hAnsi="DIN Pro Medium"/>
          <w:bCs/>
          <w:color w:val="BFBFBF" w:themeColor="background1" w:themeShade="BF"/>
          <w:sz w:val="60"/>
          <w:szCs w:val="60"/>
          <w:lang w:val="de-DE"/>
        </w:rPr>
        <w:t>PRESS RELEASE</w:t>
      </w:r>
    </w:p>
    <w:p w14:paraId="48F8991B" w14:textId="04167A47" w:rsidR="00C359CD" w:rsidRPr="0010622A" w:rsidRDefault="00C359CD" w:rsidP="0010622A">
      <w:pPr>
        <w:rPr>
          <w:b/>
          <w:sz w:val="20"/>
          <w:szCs w:val="20"/>
          <w:lang w:val="de-DE"/>
        </w:rPr>
      </w:pPr>
    </w:p>
    <w:p w14:paraId="0E58D4F2" w14:textId="556DE091" w:rsidR="00C359CD" w:rsidRDefault="00C359CD" w:rsidP="00C359CD">
      <w:pPr>
        <w:spacing w:after="0"/>
        <w:jc w:val="both"/>
        <w:rPr>
          <w:b/>
          <w:bCs/>
          <w:sz w:val="20"/>
          <w:szCs w:val="20"/>
        </w:rPr>
      </w:pPr>
      <w:r w:rsidRPr="00C359CD">
        <w:rPr>
          <w:b/>
          <w:bCs/>
          <w:sz w:val="20"/>
          <w:szCs w:val="20"/>
        </w:rPr>
        <w:t xml:space="preserve">AVS Group celebrates 60th anniversary </w:t>
      </w:r>
    </w:p>
    <w:p w14:paraId="734CEC58" w14:textId="77777777" w:rsidR="00C359CD" w:rsidRPr="00C359CD" w:rsidRDefault="00C359CD" w:rsidP="00C359CD">
      <w:pPr>
        <w:spacing w:after="0"/>
        <w:jc w:val="both"/>
        <w:rPr>
          <w:b/>
          <w:bCs/>
          <w:sz w:val="20"/>
          <w:szCs w:val="20"/>
        </w:rPr>
      </w:pPr>
    </w:p>
    <w:p w14:paraId="00EDF03B" w14:textId="77777777" w:rsidR="00C359CD" w:rsidRPr="00C359CD" w:rsidRDefault="00C359CD" w:rsidP="00C359CD">
      <w:pPr>
        <w:spacing w:after="0"/>
        <w:jc w:val="both"/>
        <w:rPr>
          <w:sz w:val="20"/>
          <w:szCs w:val="20"/>
        </w:rPr>
      </w:pPr>
      <w:r w:rsidRPr="00C359CD">
        <w:rPr>
          <w:sz w:val="20"/>
          <w:szCs w:val="20"/>
        </w:rPr>
        <w:t xml:space="preserve">Leverkusen (Germany), June 2021 - AVS Verkehrssicherung ("AVS"), a portfolio company of Triton Fund IV, celebrates its 60th anniversary this month. The company has its origins in Peter Berghaus GmbH, founded in June 1961 by Peter Berghaus in Kürten near Cologne as a retailer of electrical goods. At the beginning of the 1960s, the trained electrician developed the first radio traffic light and thus created the nucleus for AVS, today one of the largest traffic safety companies in Germany with 930 employees. Together with the leading providers of road safety services in Great Britain, </w:t>
      </w:r>
      <w:proofErr w:type="gramStart"/>
      <w:r w:rsidRPr="00C359CD">
        <w:rPr>
          <w:sz w:val="20"/>
          <w:szCs w:val="20"/>
        </w:rPr>
        <w:t>Belgium</w:t>
      </w:r>
      <w:proofErr w:type="gramEnd"/>
      <w:r w:rsidRPr="00C359CD">
        <w:rPr>
          <w:sz w:val="20"/>
          <w:szCs w:val="20"/>
        </w:rPr>
        <w:t xml:space="preserve"> and the Nordic countries, more than 3,100 experienced employees use their know-how to ensure safety on Europe's roads.</w:t>
      </w:r>
    </w:p>
    <w:p w14:paraId="4325B045" w14:textId="77777777" w:rsidR="00C359CD" w:rsidRPr="00C359CD" w:rsidRDefault="00C359CD" w:rsidP="00C359CD">
      <w:pPr>
        <w:spacing w:after="0"/>
        <w:jc w:val="both"/>
        <w:rPr>
          <w:sz w:val="20"/>
          <w:szCs w:val="20"/>
        </w:rPr>
      </w:pPr>
    </w:p>
    <w:p w14:paraId="17E820AF" w14:textId="6913EBB8" w:rsidR="00C359CD" w:rsidRDefault="00C359CD" w:rsidP="00C359CD">
      <w:pPr>
        <w:spacing w:after="0"/>
        <w:jc w:val="both"/>
        <w:rPr>
          <w:b/>
          <w:bCs/>
          <w:sz w:val="20"/>
          <w:szCs w:val="20"/>
        </w:rPr>
      </w:pPr>
      <w:r w:rsidRPr="00C359CD">
        <w:rPr>
          <w:b/>
          <w:bCs/>
          <w:sz w:val="20"/>
          <w:szCs w:val="20"/>
        </w:rPr>
        <w:t>Pioneer in road safety</w:t>
      </w:r>
    </w:p>
    <w:p w14:paraId="3C46E682" w14:textId="77777777" w:rsidR="00C359CD" w:rsidRPr="00C359CD" w:rsidRDefault="00C359CD" w:rsidP="00C359CD">
      <w:pPr>
        <w:spacing w:after="0"/>
        <w:jc w:val="both"/>
        <w:rPr>
          <w:b/>
          <w:bCs/>
          <w:sz w:val="20"/>
          <w:szCs w:val="20"/>
        </w:rPr>
      </w:pPr>
    </w:p>
    <w:p w14:paraId="3F3AA1CE" w14:textId="08938B72" w:rsidR="00C359CD" w:rsidRPr="00C359CD" w:rsidRDefault="00C359CD" w:rsidP="00C359CD">
      <w:pPr>
        <w:spacing w:after="0"/>
        <w:jc w:val="both"/>
        <w:rPr>
          <w:sz w:val="20"/>
          <w:szCs w:val="20"/>
        </w:rPr>
      </w:pPr>
      <w:r w:rsidRPr="00C359CD">
        <w:rPr>
          <w:sz w:val="20"/>
          <w:szCs w:val="20"/>
        </w:rPr>
        <w:t>Peter Berghaus recogni</w:t>
      </w:r>
      <w:r w:rsidR="00694210">
        <w:rPr>
          <w:sz w:val="20"/>
          <w:szCs w:val="20"/>
        </w:rPr>
        <w:t>z</w:t>
      </w:r>
      <w:r w:rsidRPr="00C359CD">
        <w:rPr>
          <w:sz w:val="20"/>
          <w:szCs w:val="20"/>
        </w:rPr>
        <w:t>ed very early on that as traffic volumes increased, so did the demand for safety on the roads. At a time when no one was thinking about traffic safety, Peter Berghaus could not let go of one vision: there should be no more injuries or even deaths on the roads. He work</w:t>
      </w:r>
      <w:r w:rsidR="00694210">
        <w:rPr>
          <w:sz w:val="20"/>
          <w:szCs w:val="20"/>
        </w:rPr>
        <w:t>ed</w:t>
      </w:r>
      <w:r w:rsidRPr="00C359CD">
        <w:rPr>
          <w:sz w:val="20"/>
          <w:szCs w:val="20"/>
        </w:rPr>
        <w:t xml:space="preserve"> tirelessly. All he need</w:t>
      </w:r>
      <w:r w:rsidR="00694210">
        <w:rPr>
          <w:sz w:val="20"/>
          <w:szCs w:val="20"/>
        </w:rPr>
        <w:t>ed</w:t>
      </w:r>
      <w:r w:rsidRPr="00C359CD">
        <w:rPr>
          <w:sz w:val="20"/>
          <w:szCs w:val="20"/>
        </w:rPr>
        <w:t xml:space="preserve"> </w:t>
      </w:r>
      <w:r w:rsidR="00694210">
        <w:rPr>
          <w:sz w:val="20"/>
          <w:szCs w:val="20"/>
        </w:rPr>
        <w:t>was</w:t>
      </w:r>
      <w:r w:rsidRPr="00C359CD">
        <w:rPr>
          <w:sz w:val="20"/>
          <w:szCs w:val="20"/>
        </w:rPr>
        <w:t xml:space="preserve"> a self-built radio module and the stepping mechanism of a washing machine. "Back then, my mother first had to wash by hand again," Berghaus' son Dieter, now a member of the advisory board of the AVS Group, recalls his father's entrepreneurial beginnings. "If one out of ten ideas </w:t>
      </w:r>
      <w:proofErr w:type="gramStart"/>
      <w:r w:rsidR="00694210">
        <w:rPr>
          <w:sz w:val="20"/>
          <w:szCs w:val="20"/>
        </w:rPr>
        <w:t>is</w:t>
      </w:r>
      <w:proofErr w:type="gramEnd"/>
      <w:r w:rsidR="00694210">
        <w:rPr>
          <w:sz w:val="20"/>
          <w:szCs w:val="20"/>
        </w:rPr>
        <w:t xml:space="preserve"> successful</w:t>
      </w:r>
      <w:r w:rsidRPr="00C359CD">
        <w:rPr>
          <w:sz w:val="20"/>
          <w:szCs w:val="20"/>
        </w:rPr>
        <w:t>, that's fine": Peter Berghaus continue</w:t>
      </w:r>
      <w:r w:rsidR="00694210">
        <w:rPr>
          <w:sz w:val="20"/>
          <w:szCs w:val="20"/>
        </w:rPr>
        <w:t>d</w:t>
      </w:r>
      <w:r w:rsidRPr="00C359CD">
        <w:rPr>
          <w:sz w:val="20"/>
          <w:szCs w:val="20"/>
        </w:rPr>
        <w:t xml:space="preserve"> to develop his company according to this credo. The company initially start</w:t>
      </w:r>
      <w:r w:rsidR="00694210">
        <w:rPr>
          <w:sz w:val="20"/>
          <w:szCs w:val="20"/>
        </w:rPr>
        <w:t>ed</w:t>
      </w:r>
      <w:r w:rsidRPr="00C359CD">
        <w:rPr>
          <w:sz w:val="20"/>
          <w:szCs w:val="20"/>
        </w:rPr>
        <w:t xml:space="preserve"> in the family garage in </w:t>
      </w:r>
      <w:proofErr w:type="spellStart"/>
      <w:r w:rsidRPr="00C359CD">
        <w:rPr>
          <w:sz w:val="20"/>
          <w:szCs w:val="20"/>
        </w:rPr>
        <w:t>Oberblissenbach</w:t>
      </w:r>
      <w:proofErr w:type="spellEnd"/>
      <w:r w:rsidRPr="00C359CD">
        <w:rPr>
          <w:sz w:val="20"/>
          <w:szCs w:val="20"/>
        </w:rPr>
        <w:t xml:space="preserve">, 25 </w:t>
      </w:r>
      <w:proofErr w:type="spellStart"/>
      <w:r w:rsidRPr="00C359CD">
        <w:rPr>
          <w:sz w:val="20"/>
          <w:szCs w:val="20"/>
        </w:rPr>
        <w:t>kilometres</w:t>
      </w:r>
      <w:proofErr w:type="spellEnd"/>
      <w:r w:rsidRPr="00C359CD">
        <w:rPr>
          <w:sz w:val="20"/>
          <w:szCs w:val="20"/>
        </w:rPr>
        <w:t xml:space="preserve"> north-east of Cologne, but gr</w:t>
      </w:r>
      <w:r w:rsidR="00694210">
        <w:rPr>
          <w:sz w:val="20"/>
          <w:szCs w:val="20"/>
        </w:rPr>
        <w:t>ew</w:t>
      </w:r>
      <w:r w:rsidRPr="00C359CD">
        <w:rPr>
          <w:sz w:val="20"/>
          <w:szCs w:val="20"/>
        </w:rPr>
        <w:t xml:space="preserve"> quickly. After the development of the radio traffic light, more and more products </w:t>
      </w:r>
      <w:r w:rsidR="00694210">
        <w:rPr>
          <w:sz w:val="20"/>
          <w:szCs w:val="20"/>
        </w:rPr>
        <w:t>were</w:t>
      </w:r>
      <w:r w:rsidRPr="00C359CD">
        <w:rPr>
          <w:sz w:val="20"/>
          <w:szCs w:val="20"/>
        </w:rPr>
        <w:t xml:space="preserve"> added - from crossing control devices to signage and road markings to the first mobile safety barriers developed in-house. They all contribute to securing construction sites in an increasingly professional manner.</w:t>
      </w:r>
    </w:p>
    <w:p w14:paraId="6EBADE2B" w14:textId="77777777" w:rsidR="00C359CD" w:rsidRPr="00C359CD" w:rsidRDefault="00C359CD" w:rsidP="00C359CD">
      <w:pPr>
        <w:spacing w:after="0"/>
        <w:jc w:val="both"/>
        <w:rPr>
          <w:sz w:val="20"/>
          <w:szCs w:val="20"/>
        </w:rPr>
      </w:pPr>
    </w:p>
    <w:p w14:paraId="475E3992" w14:textId="0705DBF4" w:rsidR="00C359CD" w:rsidRDefault="00C359CD" w:rsidP="00C359CD">
      <w:pPr>
        <w:spacing w:after="0"/>
        <w:jc w:val="both"/>
        <w:rPr>
          <w:b/>
          <w:bCs/>
          <w:sz w:val="20"/>
          <w:szCs w:val="20"/>
        </w:rPr>
      </w:pPr>
      <w:r w:rsidRPr="00C359CD">
        <w:rPr>
          <w:b/>
          <w:bCs/>
          <w:sz w:val="20"/>
          <w:szCs w:val="20"/>
        </w:rPr>
        <w:t>Manufacturer and service provider in one</w:t>
      </w:r>
    </w:p>
    <w:p w14:paraId="06D3C123" w14:textId="77777777" w:rsidR="00C359CD" w:rsidRPr="00C359CD" w:rsidRDefault="00C359CD" w:rsidP="00C359CD">
      <w:pPr>
        <w:spacing w:after="0"/>
        <w:jc w:val="both"/>
        <w:rPr>
          <w:b/>
          <w:bCs/>
          <w:sz w:val="20"/>
          <w:szCs w:val="20"/>
        </w:rPr>
      </w:pPr>
    </w:p>
    <w:p w14:paraId="04D378CC" w14:textId="77777777" w:rsidR="00C359CD" w:rsidRPr="00C359CD" w:rsidRDefault="00C359CD" w:rsidP="00C359CD">
      <w:pPr>
        <w:spacing w:after="0"/>
        <w:jc w:val="both"/>
        <w:rPr>
          <w:sz w:val="20"/>
          <w:szCs w:val="20"/>
        </w:rPr>
      </w:pPr>
      <w:r w:rsidRPr="00C359CD">
        <w:rPr>
          <w:sz w:val="20"/>
          <w:szCs w:val="20"/>
        </w:rPr>
        <w:t>Early on, Peter Berghaus no longer limited himself exclusively to the development of products. He expanded his business model to include service offers and founded M+V GmbH in 1984: through this company he rented out the products he had developed and manufactured himself. Over the years, the AVS subsidiaries emerge from this.</w:t>
      </w:r>
    </w:p>
    <w:p w14:paraId="3FCDED05" w14:textId="6EF24E5C" w:rsidR="00C359CD" w:rsidRDefault="00C359CD" w:rsidP="00C359CD">
      <w:pPr>
        <w:spacing w:after="0"/>
        <w:jc w:val="both"/>
        <w:rPr>
          <w:sz w:val="20"/>
          <w:szCs w:val="20"/>
        </w:rPr>
      </w:pPr>
    </w:p>
    <w:p w14:paraId="4E47CE37" w14:textId="04A5169D" w:rsidR="00C359CD" w:rsidRDefault="00C359CD" w:rsidP="00C359CD">
      <w:pPr>
        <w:spacing w:after="0"/>
        <w:jc w:val="both"/>
        <w:rPr>
          <w:b/>
          <w:bCs/>
          <w:sz w:val="20"/>
          <w:szCs w:val="20"/>
        </w:rPr>
      </w:pPr>
      <w:r w:rsidRPr="00C359CD">
        <w:rPr>
          <w:b/>
          <w:bCs/>
          <w:sz w:val="20"/>
          <w:szCs w:val="20"/>
        </w:rPr>
        <w:t>Mobile safety barriers for every application</w:t>
      </w:r>
    </w:p>
    <w:p w14:paraId="4C612FAB" w14:textId="77777777" w:rsidR="00C359CD" w:rsidRPr="00C359CD" w:rsidRDefault="00C359CD" w:rsidP="00C359CD">
      <w:pPr>
        <w:spacing w:after="0"/>
        <w:jc w:val="both"/>
        <w:rPr>
          <w:b/>
          <w:bCs/>
          <w:sz w:val="20"/>
          <w:szCs w:val="20"/>
        </w:rPr>
      </w:pPr>
    </w:p>
    <w:p w14:paraId="33BEF098" w14:textId="00526B69" w:rsidR="00C359CD" w:rsidRPr="00C359CD" w:rsidRDefault="00C359CD" w:rsidP="00C359CD">
      <w:pPr>
        <w:spacing w:after="0"/>
        <w:jc w:val="both"/>
        <w:rPr>
          <w:sz w:val="20"/>
          <w:szCs w:val="20"/>
        </w:rPr>
      </w:pPr>
      <w:r w:rsidRPr="00C359CD">
        <w:rPr>
          <w:sz w:val="20"/>
          <w:szCs w:val="20"/>
        </w:rPr>
        <w:t>Peter Berghaus invest</w:t>
      </w:r>
      <w:r w:rsidR="00694210">
        <w:rPr>
          <w:sz w:val="20"/>
          <w:szCs w:val="20"/>
        </w:rPr>
        <w:t>ed</w:t>
      </w:r>
      <w:r w:rsidRPr="00C359CD">
        <w:rPr>
          <w:sz w:val="20"/>
          <w:szCs w:val="20"/>
        </w:rPr>
        <w:t xml:space="preserve"> heavily in mobile safety barriers: in 1992 he offers a steel model for the first time. He thus la</w:t>
      </w:r>
      <w:r w:rsidR="00694210">
        <w:rPr>
          <w:sz w:val="20"/>
          <w:szCs w:val="20"/>
        </w:rPr>
        <w:t>id</w:t>
      </w:r>
      <w:r w:rsidRPr="00C359CD">
        <w:rPr>
          <w:sz w:val="20"/>
          <w:szCs w:val="20"/>
        </w:rPr>
        <w:t xml:space="preserve"> the foundation for the ProTec series, which is used worldwide today: The products consist of a particularly safe steel-concrete combination, are easy to transport and assemble and are suitable for every construction site application.</w:t>
      </w:r>
    </w:p>
    <w:p w14:paraId="3F20BE2D" w14:textId="77777777" w:rsidR="00C359CD" w:rsidRPr="00C359CD" w:rsidRDefault="00C359CD" w:rsidP="00C359CD">
      <w:pPr>
        <w:spacing w:after="0"/>
        <w:jc w:val="both"/>
        <w:rPr>
          <w:sz w:val="20"/>
          <w:szCs w:val="20"/>
        </w:rPr>
      </w:pPr>
    </w:p>
    <w:p w14:paraId="77728B2E" w14:textId="77777777" w:rsidR="0010622A" w:rsidRDefault="0010622A">
      <w:pPr>
        <w:rPr>
          <w:b/>
          <w:bCs/>
          <w:sz w:val="20"/>
          <w:szCs w:val="20"/>
        </w:rPr>
      </w:pPr>
      <w:r>
        <w:rPr>
          <w:b/>
          <w:bCs/>
          <w:sz w:val="20"/>
          <w:szCs w:val="20"/>
        </w:rPr>
        <w:br w:type="page"/>
      </w:r>
    </w:p>
    <w:p w14:paraId="662C9EB6" w14:textId="53016452" w:rsidR="00C359CD" w:rsidRPr="0010622A" w:rsidRDefault="00C359CD" w:rsidP="0010622A">
      <w:pPr>
        <w:rPr>
          <w:b/>
          <w:sz w:val="20"/>
          <w:szCs w:val="20"/>
          <w:lang w:val="de-DE"/>
        </w:rPr>
      </w:pPr>
      <w:r w:rsidRPr="0010622A">
        <w:rPr>
          <w:b/>
          <w:sz w:val="20"/>
          <w:szCs w:val="20"/>
          <w:lang w:val="de-DE"/>
        </w:rPr>
        <w:lastRenderedPageBreak/>
        <w:t>Everything from a single source</w:t>
      </w:r>
    </w:p>
    <w:p w14:paraId="58D18834" w14:textId="673E962B" w:rsidR="00C359CD" w:rsidRPr="00C359CD" w:rsidRDefault="00C359CD" w:rsidP="00C359CD">
      <w:pPr>
        <w:spacing w:after="0"/>
        <w:jc w:val="both"/>
        <w:rPr>
          <w:sz w:val="20"/>
          <w:szCs w:val="20"/>
        </w:rPr>
      </w:pPr>
      <w:r w:rsidRPr="00C359CD">
        <w:rPr>
          <w:sz w:val="20"/>
          <w:szCs w:val="20"/>
        </w:rPr>
        <w:t xml:space="preserve">Whether </w:t>
      </w:r>
      <w:proofErr w:type="gramStart"/>
      <w:r w:rsidRPr="00C359CD">
        <w:rPr>
          <w:sz w:val="20"/>
          <w:szCs w:val="20"/>
        </w:rPr>
        <w:t>it's</w:t>
      </w:r>
      <w:proofErr w:type="gramEnd"/>
      <w:r w:rsidRPr="00C359CD">
        <w:rPr>
          <w:sz w:val="20"/>
          <w:szCs w:val="20"/>
        </w:rPr>
        <w:t xml:space="preserve"> a small road crossing in an urban area or a major project on the motorway - we at AVS are the first to arrive on the construction site and the last to leave. Our clients include</w:t>
      </w:r>
      <w:proofErr w:type="gramStart"/>
      <w:r w:rsidRPr="00C359CD">
        <w:rPr>
          <w:sz w:val="20"/>
          <w:szCs w:val="20"/>
        </w:rPr>
        <w:t>, in particular, public</w:t>
      </w:r>
      <w:proofErr w:type="gramEnd"/>
      <w:r w:rsidRPr="00C359CD">
        <w:rPr>
          <w:sz w:val="20"/>
          <w:szCs w:val="20"/>
        </w:rPr>
        <w:t xml:space="preserve"> authorities and the construction industry. For them, we take on the complete planning and implementation of construction site safety. This includes comprehensive advice and the necessary approval procedure for all traffic safety equipment, as well as installation, </w:t>
      </w:r>
      <w:r w:rsidR="0010622A" w:rsidRPr="00C359CD">
        <w:rPr>
          <w:sz w:val="20"/>
          <w:szCs w:val="20"/>
        </w:rPr>
        <w:t>maintenance,</w:t>
      </w:r>
      <w:r w:rsidRPr="00C359CD">
        <w:rPr>
          <w:sz w:val="20"/>
          <w:szCs w:val="20"/>
        </w:rPr>
        <w:t xml:space="preserve"> and dismantling. We set the highest quality standards for our products: Everything we offer our customers has been tested hundreds of times by our teams in the field. "What our clients appreciate about AVS is the experience and reliability of our employees. Pragmatic and service-oriented, we are always available for flexible requirements," says Andreas Schwingeler, COO of the AVS Group. </w:t>
      </w:r>
    </w:p>
    <w:p w14:paraId="004A1E78" w14:textId="77777777" w:rsidR="00C359CD" w:rsidRDefault="00C359CD" w:rsidP="00C359CD">
      <w:pPr>
        <w:spacing w:after="0"/>
        <w:jc w:val="both"/>
        <w:rPr>
          <w:sz w:val="20"/>
          <w:szCs w:val="20"/>
        </w:rPr>
      </w:pPr>
    </w:p>
    <w:p w14:paraId="796315CB" w14:textId="367F9286" w:rsidR="00C359CD" w:rsidRPr="0010622A" w:rsidRDefault="00C359CD" w:rsidP="0010622A">
      <w:pPr>
        <w:rPr>
          <w:b/>
          <w:sz w:val="20"/>
          <w:szCs w:val="20"/>
        </w:rPr>
      </w:pPr>
      <w:r w:rsidRPr="0010622A">
        <w:rPr>
          <w:b/>
          <w:sz w:val="20"/>
          <w:szCs w:val="20"/>
        </w:rPr>
        <w:t>International expansion</w:t>
      </w:r>
    </w:p>
    <w:p w14:paraId="694803F4" w14:textId="70B7DD44" w:rsidR="00C359CD" w:rsidRDefault="00C359CD" w:rsidP="00C359CD">
      <w:pPr>
        <w:spacing w:after="0"/>
        <w:jc w:val="both"/>
        <w:rPr>
          <w:sz w:val="20"/>
          <w:szCs w:val="20"/>
        </w:rPr>
      </w:pPr>
      <w:r w:rsidRPr="00C359CD">
        <w:rPr>
          <w:sz w:val="20"/>
          <w:szCs w:val="20"/>
        </w:rPr>
        <w:t xml:space="preserve">Over the decades, AVS has expanded its presence in Germany and internationally, either by establishing new locations, integrating external </w:t>
      </w:r>
      <w:proofErr w:type="gramStart"/>
      <w:r w:rsidRPr="00C359CD">
        <w:rPr>
          <w:sz w:val="20"/>
          <w:szCs w:val="20"/>
        </w:rPr>
        <w:t>partners</w:t>
      </w:r>
      <w:proofErr w:type="gramEnd"/>
      <w:r w:rsidRPr="00C359CD">
        <w:rPr>
          <w:sz w:val="20"/>
          <w:szCs w:val="20"/>
        </w:rPr>
        <w:t xml:space="preserve"> or cooperating with long-standing partners in Europe. Today, the AVS Group has 35 locations throughout Germany and additional sites in Denmark and Latvia. </w:t>
      </w:r>
    </w:p>
    <w:p w14:paraId="5AFC753A" w14:textId="77777777" w:rsidR="00C359CD" w:rsidRPr="00C359CD" w:rsidRDefault="00C359CD" w:rsidP="00C359CD">
      <w:pPr>
        <w:spacing w:after="0"/>
        <w:jc w:val="both"/>
        <w:rPr>
          <w:sz w:val="20"/>
          <w:szCs w:val="20"/>
        </w:rPr>
      </w:pPr>
    </w:p>
    <w:p w14:paraId="0ACCA78C" w14:textId="286C3E19" w:rsidR="00C359CD" w:rsidRPr="00C359CD" w:rsidRDefault="00C359CD" w:rsidP="00C359CD">
      <w:pPr>
        <w:spacing w:after="0"/>
        <w:jc w:val="both"/>
        <w:rPr>
          <w:sz w:val="20"/>
          <w:szCs w:val="20"/>
        </w:rPr>
      </w:pPr>
      <w:r w:rsidRPr="00C359CD">
        <w:rPr>
          <w:sz w:val="20"/>
          <w:szCs w:val="20"/>
        </w:rPr>
        <w:t xml:space="preserve">Our EU-certified products for traffic safety are in high demand. In 2018, the </w:t>
      </w:r>
      <w:r w:rsidR="00694210">
        <w:rPr>
          <w:sz w:val="20"/>
          <w:szCs w:val="20"/>
        </w:rPr>
        <w:t>investment firm</w:t>
      </w:r>
      <w:r w:rsidRPr="00C359CD">
        <w:rPr>
          <w:sz w:val="20"/>
          <w:szCs w:val="20"/>
        </w:rPr>
        <w:t xml:space="preserve"> Triton invested in the AVS Group. "The company's innovative strength, strong ties with customers and potential in the face of increasing traffic volumes and increasingly dilapidated roads have convinced us to jointly set the course for further international growth. In addition, AVS has a very strong team of good employees, which is enormously important for the previous </w:t>
      </w:r>
      <w:proofErr w:type="gramStart"/>
      <w:r w:rsidRPr="00C359CD">
        <w:rPr>
          <w:sz w:val="20"/>
          <w:szCs w:val="20"/>
        </w:rPr>
        <w:t>and also</w:t>
      </w:r>
      <w:proofErr w:type="gramEnd"/>
      <w:r w:rsidRPr="00C359CD">
        <w:rPr>
          <w:sz w:val="20"/>
          <w:szCs w:val="20"/>
        </w:rPr>
        <w:t xml:space="preserve"> further growth," says Luc Hendriks, Operating Partner at Triton and Chairman of the Board. </w:t>
      </w:r>
    </w:p>
    <w:p w14:paraId="68445BA8" w14:textId="77777777" w:rsidR="00C359CD" w:rsidRPr="00C359CD" w:rsidRDefault="00C359CD" w:rsidP="00C359CD">
      <w:pPr>
        <w:spacing w:after="0"/>
        <w:jc w:val="both"/>
        <w:rPr>
          <w:sz w:val="20"/>
          <w:szCs w:val="20"/>
        </w:rPr>
      </w:pPr>
    </w:p>
    <w:p w14:paraId="6F135C64" w14:textId="2DB52EB5" w:rsidR="00C359CD" w:rsidRDefault="00C359CD" w:rsidP="00C359CD">
      <w:pPr>
        <w:spacing w:after="0"/>
        <w:jc w:val="both"/>
        <w:rPr>
          <w:sz w:val="20"/>
          <w:szCs w:val="20"/>
        </w:rPr>
      </w:pPr>
      <w:r w:rsidRPr="00C359CD">
        <w:rPr>
          <w:sz w:val="20"/>
          <w:szCs w:val="20"/>
        </w:rPr>
        <w:t xml:space="preserve">With a new investor behind us, we are increasingly striving for further expansion abroad. Under Triton, the leading providers of security services </w:t>
      </w:r>
      <w:proofErr w:type="gramStart"/>
      <w:r w:rsidRPr="00C359CD">
        <w:rPr>
          <w:sz w:val="20"/>
          <w:szCs w:val="20"/>
        </w:rPr>
        <w:t>in the area of</w:t>
      </w:r>
      <w:proofErr w:type="gramEnd"/>
      <w:r w:rsidRPr="00C359CD">
        <w:rPr>
          <w:sz w:val="20"/>
          <w:szCs w:val="20"/>
        </w:rPr>
        <w:t xml:space="preserve"> road transport and other critical infrastructure from the UK (Chevron), Belgium (Fero Group) and the Nordic countries (</w:t>
      </w:r>
      <w:proofErr w:type="spellStart"/>
      <w:r w:rsidRPr="00C359CD">
        <w:rPr>
          <w:sz w:val="20"/>
          <w:szCs w:val="20"/>
        </w:rPr>
        <w:t>Ramudden</w:t>
      </w:r>
      <w:proofErr w:type="spellEnd"/>
      <w:r w:rsidRPr="00C359CD">
        <w:rPr>
          <w:sz w:val="20"/>
          <w:szCs w:val="20"/>
        </w:rPr>
        <w:t xml:space="preserve">) </w:t>
      </w:r>
      <w:r>
        <w:rPr>
          <w:sz w:val="20"/>
          <w:szCs w:val="20"/>
        </w:rPr>
        <w:t>did</w:t>
      </w:r>
      <w:r w:rsidRPr="00C359CD">
        <w:rPr>
          <w:sz w:val="20"/>
          <w:szCs w:val="20"/>
        </w:rPr>
        <w:t xml:space="preserve"> merge at the end of 2020. The local expertise, bundling of strengths in </w:t>
      </w:r>
      <w:r w:rsidR="0010622A" w:rsidRPr="00C359CD">
        <w:rPr>
          <w:sz w:val="20"/>
          <w:szCs w:val="20"/>
        </w:rPr>
        <w:t>digitalization</w:t>
      </w:r>
      <w:r w:rsidRPr="00C359CD">
        <w:rPr>
          <w:sz w:val="20"/>
          <w:szCs w:val="20"/>
        </w:rPr>
        <w:t xml:space="preserve"> and ESG as well as the more than 3,</w:t>
      </w:r>
      <w:r w:rsidR="0010622A">
        <w:rPr>
          <w:sz w:val="20"/>
          <w:szCs w:val="20"/>
        </w:rPr>
        <w:t>1</w:t>
      </w:r>
      <w:r w:rsidRPr="00C359CD">
        <w:rPr>
          <w:sz w:val="20"/>
          <w:szCs w:val="20"/>
        </w:rPr>
        <w:t xml:space="preserve">00 experienced employees of the group set the course for further diversification and international growth. "AVS has played a key role in shaping the development of the traffic safety sector in Germany over the years through its pioneering spirit and innovative strength. </w:t>
      </w:r>
      <w:r>
        <w:rPr>
          <w:sz w:val="20"/>
          <w:szCs w:val="20"/>
        </w:rPr>
        <w:t>Together</w:t>
      </w:r>
      <w:r w:rsidRPr="00C359CD">
        <w:rPr>
          <w:sz w:val="20"/>
          <w:szCs w:val="20"/>
        </w:rPr>
        <w:t xml:space="preserve"> with Chevron, Fero and </w:t>
      </w:r>
      <w:proofErr w:type="spellStart"/>
      <w:r w:rsidRPr="00C359CD">
        <w:rPr>
          <w:sz w:val="20"/>
          <w:szCs w:val="20"/>
        </w:rPr>
        <w:t>Ramudden</w:t>
      </w:r>
      <w:proofErr w:type="spellEnd"/>
      <w:r w:rsidRPr="00C359CD">
        <w:rPr>
          <w:sz w:val="20"/>
          <w:szCs w:val="20"/>
        </w:rPr>
        <w:t>, this know-how will now also be used across national borders and contribute to the further growth of the entire group," adds Nadia Meier-Kirner, Investment Advisory Professional and Co-Head Business Services.</w:t>
      </w:r>
    </w:p>
    <w:p w14:paraId="02E602E7" w14:textId="4D0A18CE" w:rsidR="00C359CD" w:rsidRDefault="00C359CD" w:rsidP="00C359CD">
      <w:pPr>
        <w:spacing w:after="0"/>
        <w:jc w:val="both"/>
        <w:rPr>
          <w:sz w:val="20"/>
          <w:szCs w:val="20"/>
        </w:rPr>
      </w:pPr>
    </w:p>
    <w:p w14:paraId="5168C073" w14:textId="70B39047" w:rsidR="00C359CD" w:rsidRPr="0010622A" w:rsidRDefault="00C359CD" w:rsidP="0010622A">
      <w:pPr>
        <w:rPr>
          <w:b/>
          <w:sz w:val="20"/>
          <w:szCs w:val="20"/>
        </w:rPr>
      </w:pPr>
      <w:r w:rsidRPr="0010622A">
        <w:rPr>
          <w:b/>
          <w:sz w:val="20"/>
          <w:szCs w:val="20"/>
        </w:rPr>
        <w:t>Impulse generator and networker</w:t>
      </w:r>
    </w:p>
    <w:p w14:paraId="3AABCFB3" w14:textId="69C6EFA0" w:rsidR="00C359CD" w:rsidRPr="00C359CD" w:rsidRDefault="00C359CD" w:rsidP="00C359CD">
      <w:pPr>
        <w:spacing w:after="0"/>
        <w:jc w:val="both"/>
        <w:rPr>
          <w:sz w:val="20"/>
          <w:szCs w:val="20"/>
        </w:rPr>
      </w:pPr>
      <w:r w:rsidRPr="00C359CD">
        <w:rPr>
          <w:sz w:val="20"/>
          <w:szCs w:val="20"/>
        </w:rPr>
        <w:t>Road traffic is becoming increasingly complex, with growing demands on safety, compliance with standards and regulations. "With our targeted use of our products and services for road safety, we ensure that everyone gets through the danger zone of construction sites safely, and that people and the environment are protected and spared," emphasi</w:t>
      </w:r>
      <w:r w:rsidR="00F732FB">
        <w:rPr>
          <w:sz w:val="20"/>
          <w:szCs w:val="20"/>
        </w:rPr>
        <w:t>z</w:t>
      </w:r>
      <w:r w:rsidRPr="00C359CD">
        <w:rPr>
          <w:sz w:val="20"/>
          <w:szCs w:val="20"/>
        </w:rPr>
        <w:t xml:space="preserve">es Dirk Schönauer, COO International. We are involved in various associations, </w:t>
      </w:r>
      <w:proofErr w:type="gramStart"/>
      <w:r w:rsidRPr="00C359CD">
        <w:rPr>
          <w:sz w:val="20"/>
          <w:szCs w:val="20"/>
        </w:rPr>
        <w:t>committees</w:t>
      </w:r>
      <w:proofErr w:type="gramEnd"/>
      <w:r w:rsidRPr="00C359CD">
        <w:rPr>
          <w:sz w:val="20"/>
          <w:szCs w:val="20"/>
        </w:rPr>
        <w:t xml:space="preserve"> and research groups in Germany and internationally and have a worldwide network of contacts for the improvement of road infrastructure. </w:t>
      </w:r>
    </w:p>
    <w:p w14:paraId="55C729C7" w14:textId="77777777" w:rsidR="00C359CD" w:rsidRDefault="00C359CD" w:rsidP="00C359CD">
      <w:pPr>
        <w:spacing w:after="0"/>
        <w:jc w:val="both"/>
        <w:rPr>
          <w:sz w:val="20"/>
          <w:szCs w:val="20"/>
        </w:rPr>
      </w:pPr>
    </w:p>
    <w:p w14:paraId="4980E401" w14:textId="77777777" w:rsidR="0010622A" w:rsidRDefault="0010622A">
      <w:pPr>
        <w:rPr>
          <w:b/>
          <w:sz w:val="20"/>
          <w:szCs w:val="20"/>
        </w:rPr>
      </w:pPr>
      <w:r>
        <w:rPr>
          <w:b/>
          <w:sz w:val="20"/>
          <w:szCs w:val="20"/>
        </w:rPr>
        <w:br w:type="page"/>
      </w:r>
    </w:p>
    <w:p w14:paraId="6C4BCA49" w14:textId="466C72E7" w:rsidR="00C359CD" w:rsidRPr="0010622A" w:rsidRDefault="00C359CD" w:rsidP="0010622A">
      <w:pPr>
        <w:rPr>
          <w:b/>
          <w:sz w:val="20"/>
          <w:szCs w:val="20"/>
        </w:rPr>
      </w:pPr>
      <w:r w:rsidRPr="0010622A">
        <w:rPr>
          <w:b/>
          <w:sz w:val="20"/>
          <w:szCs w:val="20"/>
        </w:rPr>
        <w:lastRenderedPageBreak/>
        <w:t xml:space="preserve">Safe and clean roads </w:t>
      </w:r>
    </w:p>
    <w:p w14:paraId="329C3E91" w14:textId="7B1292CB" w:rsidR="00C359CD" w:rsidRPr="00C359CD" w:rsidRDefault="00C359CD" w:rsidP="00C359CD">
      <w:pPr>
        <w:spacing w:after="0"/>
        <w:jc w:val="both"/>
        <w:rPr>
          <w:sz w:val="20"/>
          <w:szCs w:val="20"/>
        </w:rPr>
      </w:pPr>
      <w:r w:rsidRPr="00C359CD">
        <w:rPr>
          <w:sz w:val="20"/>
          <w:szCs w:val="20"/>
        </w:rPr>
        <w:t xml:space="preserve">For us, sustainability means taking responsibility for people and the environment. We deal with a wide range of sustainability issues </w:t>
      </w:r>
      <w:proofErr w:type="gramStart"/>
      <w:r w:rsidRPr="00C359CD">
        <w:rPr>
          <w:sz w:val="20"/>
          <w:szCs w:val="20"/>
        </w:rPr>
        <w:t>in order to</w:t>
      </w:r>
      <w:proofErr w:type="gramEnd"/>
      <w:r w:rsidRPr="00C359CD">
        <w:rPr>
          <w:sz w:val="20"/>
          <w:szCs w:val="20"/>
        </w:rPr>
        <w:t xml:space="preserve"> always work in accordance with laws and standards and to comply with internal guidelines. To strengthen the sustainability of our company, we initiate activities based on various sustainability criteria, the so-called ESG criteria (Environment - Social - Governance). In terms of safety, we have expanded our employee training offering to include digital training opportunities and opted for new protective clothing to better meet the daily demands on the road. Our sites complete energy audits, alternative energy sources are retrofitted, and new buildings are equipped with state-of-the-art technology. The use of environmentally friendly materials is a central part of our value chain in production and service. Where people work for people and safety is paramount, a wide range of social activities for satisfied employees round off our ESG </w:t>
      </w:r>
      <w:r w:rsidR="00A33113" w:rsidRPr="00C359CD">
        <w:rPr>
          <w:sz w:val="20"/>
          <w:szCs w:val="20"/>
        </w:rPr>
        <w:t>program</w:t>
      </w:r>
      <w:r w:rsidRPr="00C359CD">
        <w:rPr>
          <w:sz w:val="20"/>
          <w:szCs w:val="20"/>
        </w:rPr>
        <w:t>.</w:t>
      </w:r>
    </w:p>
    <w:p w14:paraId="2F1917D2" w14:textId="77777777" w:rsidR="00C359CD" w:rsidRPr="00C359CD" w:rsidRDefault="00C359CD" w:rsidP="00C359CD">
      <w:pPr>
        <w:spacing w:after="0"/>
        <w:jc w:val="both"/>
        <w:rPr>
          <w:sz w:val="20"/>
          <w:szCs w:val="20"/>
        </w:rPr>
      </w:pPr>
    </w:p>
    <w:p w14:paraId="02910AF3" w14:textId="4E7A792B" w:rsidR="00C359CD" w:rsidRPr="00A33113" w:rsidRDefault="00C359CD" w:rsidP="00A33113">
      <w:pPr>
        <w:rPr>
          <w:b/>
          <w:sz w:val="20"/>
          <w:szCs w:val="20"/>
        </w:rPr>
      </w:pPr>
      <w:r w:rsidRPr="00A33113">
        <w:rPr>
          <w:b/>
          <w:sz w:val="20"/>
          <w:szCs w:val="20"/>
        </w:rPr>
        <w:t>AVS Group today and tomorrow</w:t>
      </w:r>
    </w:p>
    <w:p w14:paraId="17667C38" w14:textId="385E87A6" w:rsidR="00C359CD" w:rsidRDefault="00C359CD" w:rsidP="00C359CD">
      <w:pPr>
        <w:spacing w:after="0"/>
        <w:jc w:val="both"/>
        <w:rPr>
          <w:sz w:val="20"/>
          <w:szCs w:val="20"/>
        </w:rPr>
      </w:pPr>
      <w:r w:rsidRPr="00C359CD">
        <w:rPr>
          <w:sz w:val="20"/>
          <w:szCs w:val="20"/>
        </w:rPr>
        <w:t>What began 60 years ago with the company Peter Berghaus GmbH and with the first radio-controlled construction site traffic lights is today a leading specialist provider of traffic safety services in Germany and Europe. AVS Group is headquartered in Leverkusen and offers all essential services related to road safety projects. In recent years, the service portfolio has been supplemented by in-house expertise in maintenance &amp; control driving, marking work and digital solutions such as LED technology and digital congestion warning systems. "Digitali</w:t>
      </w:r>
      <w:r w:rsidR="00F732FB">
        <w:rPr>
          <w:sz w:val="20"/>
          <w:szCs w:val="20"/>
        </w:rPr>
        <w:t>z</w:t>
      </w:r>
      <w:r w:rsidRPr="00C359CD">
        <w:rPr>
          <w:sz w:val="20"/>
          <w:szCs w:val="20"/>
        </w:rPr>
        <w:t>ation has long since arrived in technical road safety - we ensure that there is less congestion, accidents and emissions on the roads through intelligent, networked road safety solutions. We want you to not even notice the roadworks by making traffic flow more predictable, stress-free, safe and environmentally friendly." This is how Hendrik Hucke, CEO of the AVS Group, describes the vision - according to which all employees act under the motto: "We bring safety to the road".</w:t>
      </w:r>
    </w:p>
    <w:p w14:paraId="6DFCDE8D" w14:textId="18F2C76D" w:rsidR="00694210" w:rsidRDefault="00694210" w:rsidP="00C359CD">
      <w:pPr>
        <w:spacing w:after="0"/>
        <w:jc w:val="both"/>
        <w:rPr>
          <w:sz w:val="20"/>
          <w:szCs w:val="20"/>
        </w:rPr>
      </w:pPr>
    </w:p>
    <w:p w14:paraId="15047A54" w14:textId="327071EC" w:rsidR="00694210" w:rsidRPr="00E752AA" w:rsidRDefault="00694210" w:rsidP="00694210">
      <w:pPr>
        <w:jc w:val="both"/>
        <w:rPr>
          <w:b/>
          <w:sz w:val="20"/>
          <w:szCs w:val="20"/>
          <w:lang w:val="de-DE"/>
        </w:rPr>
      </w:pPr>
      <w:r w:rsidRPr="00E752AA">
        <w:rPr>
          <w:b/>
          <w:sz w:val="20"/>
          <w:szCs w:val="20"/>
          <w:lang w:val="de-DE"/>
        </w:rPr>
        <w:t>Press</w:t>
      </w:r>
      <w:r>
        <w:rPr>
          <w:b/>
          <w:sz w:val="20"/>
          <w:szCs w:val="20"/>
          <w:lang w:val="de-DE"/>
        </w:rPr>
        <w:t xml:space="preserve"> Contact</w:t>
      </w:r>
    </w:p>
    <w:p w14:paraId="67D5B29E" w14:textId="77777777" w:rsidR="00694210" w:rsidRPr="00E752AA" w:rsidRDefault="00694210" w:rsidP="00694210">
      <w:pPr>
        <w:spacing w:after="0"/>
        <w:jc w:val="both"/>
        <w:rPr>
          <w:sz w:val="20"/>
          <w:szCs w:val="20"/>
          <w:lang w:val="de-DE"/>
        </w:rPr>
      </w:pPr>
      <w:r w:rsidRPr="00E752AA">
        <w:rPr>
          <w:sz w:val="20"/>
          <w:szCs w:val="20"/>
          <w:lang w:val="de-DE"/>
        </w:rPr>
        <w:t>AVS Verkehrssicherung GmbH</w:t>
      </w:r>
    </w:p>
    <w:p w14:paraId="0C3249E4" w14:textId="77777777" w:rsidR="00694210" w:rsidRPr="00E752AA" w:rsidRDefault="00694210" w:rsidP="00694210">
      <w:pPr>
        <w:spacing w:after="0"/>
        <w:jc w:val="both"/>
        <w:rPr>
          <w:sz w:val="20"/>
          <w:szCs w:val="20"/>
          <w:lang w:val="de-DE"/>
        </w:rPr>
      </w:pPr>
      <w:r w:rsidRPr="00E752AA">
        <w:rPr>
          <w:sz w:val="20"/>
          <w:szCs w:val="20"/>
          <w:lang w:val="de-DE"/>
        </w:rPr>
        <w:t xml:space="preserve">Melanie Hempfer </w:t>
      </w:r>
      <w:r w:rsidRPr="00E752AA">
        <w:rPr>
          <w:sz w:val="20"/>
          <w:szCs w:val="20"/>
          <w:lang w:val="de-DE"/>
        </w:rPr>
        <w:tab/>
        <w:t>Tel.: +49 214 313 834 60</w:t>
      </w:r>
    </w:p>
    <w:p w14:paraId="0049784A" w14:textId="77777777" w:rsidR="00694210" w:rsidRPr="00E752AA" w:rsidRDefault="00A33113" w:rsidP="00694210">
      <w:pPr>
        <w:spacing w:after="0"/>
        <w:jc w:val="both"/>
        <w:rPr>
          <w:color w:val="000000" w:themeColor="text1"/>
          <w:sz w:val="20"/>
          <w:szCs w:val="20"/>
          <w:lang w:val="de-DE"/>
        </w:rPr>
      </w:pPr>
      <w:hyperlink r:id="rId11" w:history="1">
        <w:r w:rsidR="00694210" w:rsidRPr="00E752AA">
          <w:rPr>
            <w:rStyle w:val="Hyperlink"/>
            <w:color w:val="000000" w:themeColor="text1"/>
            <w:sz w:val="20"/>
            <w:szCs w:val="20"/>
            <w:u w:val="none"/>
            <w:lang w:val="de-DE"/>
          </w:rPr>
          <w:t>melanie.hempfer@avs-verkehrssicherung.de</w:t>
        </w:r>
      </w:hyperlink>
    </w:p>
    <w:p w14:paraId="1D9854CD" w14:textId="77777777" w:rsidR="00694210" w:rsidRDefault="00A33113" w:rsidP="00694210">
      <w:pPr>
        <w:spacing w:after="0"/>
        <w:jc w:val="both"/>
        <w:rPr>
          <w:rStyle w:val="Hyperlink"/>
          <w:color w:val="000000" w:themeColor="text1"/>
          <w:sz w:val="20"/>
          <w:szCs w:val="20"/>
          <w:u w:val="none"/>
          <w:lang w:val="de-DE"/>
        </w:rPr>
      </w:pPr>
      <w:hyperlink r:id="rId12" w:history="1">
        <w:r w:rsidR="00694210" w:rsidRPr="00E752AA">
          <w:rPr>
            <w:rStyle w:val="Hyperlink"/>
            <w:color w:val="000000" w:themeColor="text1"/>
            <w:sz w:val="20"/>
            <w:szCs w:val="20"/>
            <w:u w:val="none"/>
            <w:lang w:val="de-DE"/>
          </w:rPr>
          <w:t>www.avs-verkehrssicherung.de</w:t>
        </w:r>
      </w:hyperlink>
    </w:p>
    <w:p w14:paraId="77F9EC80" w14:textId="77777777" w:rsidR="00694210" w:rsidRDefault="00694210" w:rsidP="00694210">
      <w:pPr>
        <w:spacing w:after="0"/>
        <w:jc w:val="both"/>
        <w:rPr>
          <w:rStyle w:val="Hyperlink"/>
          <w:color w:val="000000" w:themeColor="text1"/>
          <w:sz w:val="20"/>
          <w:szCs w:val="20"/>
          <w:u w:val="none"/>
          <w:lang w:val="de-DE"/>
        </w:rPr>
      </w:pPr>
    </w:p>
    <w:p w14:paraId="34D97258" w14:textId="77777777" w:rsidR="00694210" w:rsidRPr="00694210" w:rsidRDefault="00694210" w:rsidP="00C359CD">
      <w:pPr>
        <w:spacing w:after="0"/>
        <w:jc w:val="both"/>
        <w:rPr>
          <w:sz w:val="20"/>
          <w:szCs w:val="20"/>
          <w:lang w:val="de-DE"/>
        </w:rPr>
      </w:pPr>
    </w:p>
    <w:sectPr w:rsidR="00694210" w:rsidRPr="00694210" w:rsidSect="005A42CC">
      <w:headerReference w:type="default" r:id="rId13"/>
      <w:headerReference w:type="first" r:id="rId14"/>
      <w:pgSz w:w="11906" w:h="16838"/>
      <w:pgMar w:top="1304"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BA3DB" w14:textId="77777777" w:rsidR="000C15C0" w:rsidRDefault="000C15C0" w:rsidP="00046AEC">
      <w:pPr>
        <w:spacing w:after="0" w:line="240" w:lineRule="auto"/>
      </w:pPr>
      <w:r>
        <w:separator/>
      </w:r>
    </w:p>
  </w:endnote>
  <w:endnote w:type="continuationSeparator" w:id="0">
    <w:p w14:paraId="23AF38FB" w14:textId="77777777" w:rsidR="000C15C0" w:rsidRDefault="000C15C0" w:rsidP="00046AEC">
      <w:pPr>
        <w:spacing w:after="0" w:line="240" w:lineRule="auto"/>
      </w:pPr>
      <w:r>
        <w:continuationSeparator/>
      </w:r>
    </w:p>
  </w:endnote>
  <w:endnote w:type="continuationNotice" w:id="1">
    <w:p w14:paraId="1F491546" w14:textId="77777777" w:rsidR="000C15C0" w:rsidRDefault="000C15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Pro">
    <w:altName w:val="Calibri"/>
    <w:panose1 w:val="020B0504020201010104"/>
    <w:charset w:val="00"/>
    <w:family w:val="swiss"/>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IN Pro Medium">
    <w:altName w:val="Calibri"/>
    <w:panose1 w:val="020B0604020201010104"/>
    <w:charset w:val="00"/>
    <w:family w:val="swiss"/>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E63D" w14:textId="77777777" w:rsidR="000C15C0" w:rsidRDefault="000C15C0" w:rsidP="00046AEC">
      <w:pPr>
        <w:spacing w:after="0" w:line="240" w:lineRule="auto"/>
      </w:pPr>
      <w:r>
        <w:separator/>
      </w:r>
    </w:p>
  </w:footnote>
  <w:footnote w:type="continuationSeparator" w:id="0">
    <w:p w14:paraId="5055184B" w14:textId="77777777" w:rsidR="000C15C0" w:rsidRDefault="000C15C0" w:rsidP="00046AEC">
      <w:pPr>
        <w:spacing w:after="0" w:line="240" w:lineRule="auto"/>
      </w:pPr>
      <w:r>
        <w:continuationSeparator/>
      </w:r>
    </w:p>
  </w:footnote>
  <w:footnote w:type="continuationNotice" w:id="1">
    <w:p w14:paraId="5397329A" w14:textId="77777777" w:rsidR="000C15C0" w:rsidRDefault="000C15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C036" w14:textId="281489A6" w:rsidR="00046AEC" w:rsidRDefault="001E5122" w:rsidP="001E5122">
    <w:pPr>
      <w:pStyle w:val="Kopfzeile"/>
    </w:pPr>
    <w:r>
      <w:rPr>
        <w:noProof/>
      </w:rPr>
      <w:drawing>
        <wp:anchor distT="0" distB="0" distL="114300" distR="114300" simplePos="0" relativeHeight="251660288" behindDoc="0" locked="0" layoutInCell="1" allowOverlap="1" wp14:anchorId="5F744595" wp14:editId="50997BEB">
          <wp:simplePos x="0" y="0"/>
          <wp:positionH relativeFrom="margin">
            <wp:align>right</wp:align>
          </wp:positionH>
          <wp:positionV relativeFrom="paragraph">
            <wp:posOffset>6985</wp:posOffset>
          </wp:positionV>
          <wp:extent cx="1292225" cy="791845"/>
          <wp:effectExtent l="0" t="0" r="3175" b="825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5F6E12E" wp14:editId="0B297915">
          <wp:extent cx="1000186" cy="832808"/>
          <wp:effectExtent l="19050" t="0" r="9464" b="0"/>
          <wp:docPr id="9" name="Grafik 0" descr="AVS InternerAushang 2 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2">
                    <a:extLst>
                      <a:ext uri="{28A0092B-C50C-407E-A947-70E740481C1C}">
                        <a14:useLocalDpi xmlns:a14="http://schemas.microsoft.com/office/drawing/2010/main" val="0"/>
                      </a:ext>
                    </a:extLst>
                  </a:blip>
                  <a:stretch>
                    <a:fillRect/>
                  </a:stretch>
                </pic:blipFill>
                <pic:spPr>
                  <a:xfrm>
                    <a:off x="0" y="0"/>
                    <a:ext cx="1000186" cy="832808"/>
                  </a:xfrm>
                  <a:prstGeom prst="rect">
                    <a:avLst/>
                  </a:prstGeom>
                </pic:spPr>
              </pic:pic>
            </a:graphicData>
          </a:graphic>
        </wp:inline>
      </w:drawing>
    </w:r>
  </w:p>
  <w:p w14:paraId="36F16A17" w14:textId="01BABD26" w:rsidR="00BE525F" w:rsidRDefault="00BE525F" w:rsidP="001E5122">
    <w:pPr>
      <w:pStyle w:val="Kopfzeile"/>
    </w:pPr>
  </w:p>
  <w:p w14:paraId="73F70669" w14:textId="77777777" w:rsidR="0010622A" w:rsidRPr="00046AEC" w:rsidRDefault="0010622A" w:rsidP="001E51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44DF9" w14:textId="0E3D34AA" w:rsidR="00046AEC" w:rsidRDefault="001C263F">
    <w:pPr>
      <w:pStyle w:val="Kopfzeile"/>
    </w:pPr>
    <w:r>
      <w:rPr>
        <w:noProof/>
      </w:rPr>
      <w:drawing>
        <wp:anchor distT="0" distB="0" distL="114300" distR="114300" simplePos="0" relativeHeight="251658240" behindDoc="0" locked="0" layoutInCell="1" allowOverlap="1" wp14:anchorId="1C51BAE2" wp14:editId="0FA0F20A">
          <wp:simplePos x="0" y="0"/>
          <wp:positionH relativeFrom="column">
            <wp:posOffset>4852035</wp:posOffset>
          </wp:positionH>
          <wp:positionV relativeFrom="paragraph">
            <wp:posOffset>6985</wp:posOffset>
          </wp:positionV>
          <wp:extent cx="1292225" cy="791845"/>
          <wp:effectExtent l="0" t="0" r="3175" b="825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15BC">
      <w:rPr>
        <w:noProof/>
      </w:rPr>
      <w:drawing>
        <wp:inline distT="0" distB="0" distL="0" distR="0" wp14:anchorId="05D1AEAE" wp14:editId="310FEA21">
          <wp:extent cx="1000186" cy="832808"/>
          <wp:effectExtent l="19050" t="0" r="9464" b="0"/>
          <wp:docPr id="8" name="Grafik 0" descr="AVS InternerAushang 2 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2">
                    <a:extLst>
                      <a:ext uri="{28A0092B-C50C-407E-A947-70E740481C1C}">
                        <a14:useLocalDpi xmlns:a14="http://schemas.microsoft.com/office/drawing/2010/main" val="0"/>
                      </a:ext>
                    </a:extLst>
                  </a:blip>
                  <a:stretch>
                    <a:fillRect/>
                  </a:stretch>
                </pic:blipFill>
                <pic:spPr>
                  <a:xfrm>
                    <a:off x="0" y="0"/>
                    <a:ext cx="1000186" cy="832808"/>
                  </a:xfrm>
                  <a:prstGeom prst="rect">
                    <a:avLst/>
                  </a:prstGeom>
                </pic:spPr>
              </pic:pic>
            </a:graphicData>
          </a:graphic>
        </wp:inline>
      </w:drawing>
    </w:r>
  </w:p>
  <w:p w14:paraId="5D1A283C" w14:textId="77777777" w:rsidR="007F2C9F" w:rsidRDefault="007F2C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3235C"/>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80F486C"/>
    <w:multiLevelType w:val="multilevel"/>
    <w:tmpl w:val="5C96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9F7494"/>
    <w:multiLevelType w:val="hybridMultilevel"/>
    <w:tmpl w:val="67244FBC"/>
    <w:lvl w:ilvl="0" w:tplc="45C62EC4">
      <w:start w:val="1"/>
      <w:numFmt w:val="upperRoman"/>
      <w:lvlText w:val="%1."/>
      <w:lvlJc w:val="right"/>
      <w:pPr>
        <w:tabs>
          <w:tab w:val="num" w:pos="720"/>
        </w:tabs>
        <w:ind w:left="720" w:hanging="360"/>
      </w:pPr>
    </w:lvl>
    <w:lvl w:ilvl="1" w:tplc="9A66C754" w:tentative="1">
      <w:start w:val="1"/>
      <w:numFmt w:val="upperRoman"/>
      <w:lvlText w:val="%2."/>
      <w:lvlJc w:val="right"/>
      <w:pPr>
        <w:tabs>
          <w:tab w:val="num" w:pos="1440"/>
        </w:tabs>
        <w:ind w:left="1440" w:hanging="360"/>
      </w:pPr>
    </w:lvl>
    <w:lvl w:ilvl="2" w:tplc="90441098" w:tentative="1">
      <w:start w:val="1"/>
      <w:numFmt w:val="upperRoman"/>
      <w:lvlText w:val="%3."/>
      <w:lvlJc w:val="right"/>
      <w:pPr>
        <w:tabs>
          <w:tab w:val="num" w:pos="2160"/>
        </w:tabs>
        <w:ind w:left="2160" w:hanging="360"/>
      </w:pPr>
    </w:lvl>
    <w:lvl w:ilvl="3" w:tplc="00E6C79C" w:tentative="1">
      <w:start w:val="1"/>
      <w:numFmt w:val="upperRoman"/>
      <w:lvlText w:val="%4."/>
      <w:lvlJc w:val="right"/>
      <w:pPr>
        <w:tabs>
          <w:tab w:val="num" w:pos="2880"/>
        </w:tabs>
        <w:ind w:left="2880" w:hanging="360"/>
      </w:pPr>
    </w:lvl>
    <w:lvl w:ilvl="4" w:tplc="4BDCB76E" w:tentative="1">
      <w:start w:val="1"/>
      <w:numFmt w:val="upperRoman"/>
      <w:lvlText w:val="%5."/>
      <w:lvlJc w:val="right"/>
      <w:pPr>
        <w:tabs>
          <w:tab w:val="num" w:pos="3600"/>
        </w:tabs>
        <w:ind w:left="3600" w:hanging="360"/>
      </w:pPr>
    </w:lvl>
    <w:lvl w:ilvl="5" w:tplc="6BD8BC26" w:tentative="1">
      <w:start w:val="1"/>
      <w:numFmt w:val="upperRoman"/>
      <w:lvlText w:val="%6."/>
      <w:lvlJc w:val="right"/>
      <w:pPr>
        <w:tabs>
          <w:tab w:val="num" w:pos="4320"/>
        </w:tabs>
        <w:ind w:left="4320" w:hanging="360"/>
      </w:pPr>
    </w:lvl>
    <w:lvl w:ilvl="6" w:tplc="8ABA8752" w:tentative="1">
      <w:start w:val="1"/>
      <w:numFmt w:val="upperRoman"/>
      <w:lvlText w:val="%7."/>
      <w:lvlJc w:val="right"/>
      <w:pPr>
        <w:tabs>
          <w:tab w:val="num" w:pos="5040"/>
        </w:tabs>
        <w:ind w:left="5040" w:hanging="360"/>
      </w:pPr>
    </w:lvl>
    <w:lvl w:ilvl="7" w:tplc="CAF48A82" w:tentative="1">
      <w:start w:val="1"/>
      <w:numFmt w:val="upperRoman"/>
      <w:lvlText w:val="%8."/>
      <w:lvlJc w:val="right"/>
      <w:pPr>
        <w:tabs>
          <w:tab w:val="num" w:pos="5760"/>
        </w:tabs>
        <w:ind w:left="5760" w:hanging="360"/>
      </w:pPr>
    </w:lvl>
    <w:lvl w:ilvl="8" w:tplc="20326006" w:tentative="1">
      <w:start w:val="1"/>
      <w:numFmt w:val="upperRoman"/>
      <w:lvlText w:val="%9."/>
      <w:lvlJc w:val="righ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revisionView w:inkAnnotations="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08"/>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2D40"/>
    <w:rsid w:val="000135AB"/>
    <w:rsid w:val="000137D4"/>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1790"/>
    <w:rsid w:val="00032007"/>
    <w:rsid w:val="0003296D"/>
    <w:rsid w:val="00034481"/>
    <w:rsid w:val="00034547"/>
    <w:rsid w:val="00034C6E"/>
    <w:rsid w:val="00035B9E"/>
    <w:rsid w:val="00036DE9"/>
    <w:rsid w:val="00037237"/>
    <w:rsid w:val="000374DE"/>
    <w:rsid w:val="000403E4"/>
    <w:rsid w:val="000405A5"/>
    <w:rsid w:val="000428ED"/>
    <w:rsid w:val="00043923"/>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1EF1"/>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7196"/>
    <w:rsid w:val="00080D0D"/>
    <w:rsid w:val="00082BE3"/>
    <w:rsid w:val="00082ED2"/>
    <w:rsid w:val="00083520"/>
    <w:rsid w:val="00083DDF"/>
    <w:rsid w:val="00085892"/>
    <w:rsid w:val="00096414"/>
    <w:rsid w:val="00096D58"/>
    <w:rsid w:val="00096D59"/>
    <w:rsid w:val="00097337"/>
    <w:rsid w:val="00097699"/>
    <w:rsid w:val="00097C52"/>
    <w:rsid w:val="00097DED"/>
    <w:rsid w:val="000A09D1"/>
    <w:rsid w:val="000A1A84"/>
    <w:rsid w:val="000A1F04"/>
    <w:rsid w:val="000A1F1C"/>
    <w:rsid w:val="000A2404"/>
    <w:rsid w:val="000A2569"/>
    <w:rsid w:val="000A32D6"/>
    <w:rsid w:val="000A48FB"/>
    <w:rsid w:val="000A49BA"/>
    <w:rsid w:val="000A57A6"/>
    <w:rsid w:val="000A724F"/>
    <w:rsid w:val="000A72E3"/>
    <w:rsid w:val="000A7702"/>
    <w:rsid w:val="000B109D"/>
    <w:rsid w:val="000B14C5"/>
    <w:rsid w:val="000B1E5C"/>
    <w:rsid w:val="000B212D"/>
    <w:rsid w:val="000B23B4"/>
    <w:rsid w:val="000B3525"/>
    <w:rsid w:val="000B4324"/>
    <w:rsid w:val="000B4760"/>
    <w:rsid w:val="000B5192"/>
    <w:rsid w:val="000B64BB"/>
    <w:rsid w:val="000B65AE"/>
    <w:rsid w:val="000B7B5B"/>
    <w:rsid w:val="000B7CD5"/>
    <w:rsid w:val="000B7EBF"/>
    <w:rsid w:val="000C15C0"/>
    <w:rsid w:val="000C2DA6"/>
    <w:rsid w:val="000C4A3B"/>
    <w:rsid w:val="000C5535"/>
    <w:rsid w:val="000C6362"/>
    <w:rsid w:val="000C7708"/>
    <w:rsid w:val="000D0685"/>
    <w:rsid w:val="000D07AB"/>
    <w:rsid w:val="000D09AC"/>
    <w:rsid w:val="000D1C2A"/>
    <w:rsid w:val="000D4346"/>
    <w:rsid w:val="000D4B3E"/>
    <w:rsid w:val="000D4F2C"/>
    <w:rsid w:val="000D5352"/>
    <w:rsid w:val="000D5B22"/>
    <w:rsid w:val="000D64F1"/>
    <w:rsid w:val="000D66C3"/>
    <w:rsid w:val="000E02D7"/>
    <w:rsid w:val="000E13C9"/>
    <w:rsid w:val="000E478F"/>
    <w:rsid w:val="000E53E3"/>
    <w:rsid w:val="000E5715"/>
    <w:rsid w:val="000E5BC3"/>
    <w:rsid w:val="000E5C3B"/>
    <w:rsid w:val="000E6F58"/>
    <w:rsid w:val="000E7D73"/>
    <w:rsid w:val="000F0A8D"/>
    <w:rsid w:val="000F1A12"/>
    <w:rsid w:val="000F282E"/>
    <w:rsid w:val="000F4746"/>
    <w:rsid w:val="000F4CFF"/>
    <w:rsid w:val="000F5BD6"/>
    <w:rsid w:val="000F62CE"/>
    <w:rsid w:val="00101635"/>
    <w:rsid w:val="001024AA"/>
    <w:rsid w:val="00103A99"/>
    <w:rsid w:val="0010431B"/>
    <w:rsid w:val="00104439"/>
    <w:rsid w:val="001056EE"/>
    <w:rsid w:val="0010622A"/>
    <w:rsid w:val="001064B7"/>
    <w:rsid w:val="00110891"/>
    <w:rsid w:val="00110CBC"/>
    <w:rsid w:val="00113D62"/>
    <w:rsid w:val="0011481F"/>
    <w:rsid w:val="00114B5F"/>
    <w:rsid w:val="001158D6"/>
    <w:rsid w:val="001159E7"/>
    <w:rsid w:val="00116294"/>
    <w:rsid w:val="001165E6"/>
    <w:rsid w:val="00117583"/>
    <w:rsid w:val="00122C53"/>
    <w:rsid w:val="0012344E"/>
    <w:rsid w:val="00124308"/>
    <w:rsid w:val="00124557"/>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1619"/>
    <w:rsid w:val="00151705"/>
    <w:rsid w:val="00152917"/>
    <w:rsid w:val="00154427"/>
    <w:rsid w:val="00155A57"/>
    <w:rsid w:val="00160A17"/>
    <w:rsid w:val="00161C4B"/>
    <w:rsid w:val="00164C6B"/>
    <w:rsid w:val="00164E42"/>
    <w:rsid w:val="00165F86"/>
    <w:rsid w:val="001678D5"/>
    <w:rsid w:val="00167919"/>
    <w:rsid w:val="001704D4"/>
    <w:rsid w:val="00174703"/>
    <w:rsid w:val="00174B7E"/>
    <w:rsid w:val="00176364"/>
    <w:rsid w:val="00176A10"/>
    <w:rsid w:val="00177BE4"/>
    <w:rsid w:val="00177F1C"/>
    <w:rsid w:val="001802A9"/>
    <w:rsid w:val="00180F52"/>
    <w:rsid w:val="0018201A"/>
    <w:rsid w:val="00182BFD"/>
    <w:rsid w:val="00182F94"/>
    <w:rsid w:val="001831F2"/>
    <w:rsid w:val="0018328E"/>
    <w:rsid w:val="001832EF"/>
    <w:rsid w:val="001837E5"/>
    <w:rsid w:val="001839B4"/>
    <w:rsid w:val="00183F5E"/>
    <w:rsid w:val="00184BE6"/>
    <w:rsid w:val="00186DA3"/>
    <w:rsid w:val="001879A6"/>
    <w:rsid w:val="00190873"/>
    <w:rsid w:val="00190B02"/>
    <w:rsid w:val="00190BEE"/>
    <w:rsid w:val="00191A20"/>
    <w:rsid w:val="00193BB1"/>
    <w:rsid w:val="00194238"/>
    <w:rsid w:val="001948DA"/>
    <w:rsid w:val="00194EDA"/>
    <w:rsid w:val="00194FAB"/>
    <w:rsid w:val="0019583D"/>
    <w:rsid w:val="001978C0"/>
    <w:rsid w:val="001A088F"/>
    <w:rsid w:val="001A0920"/>
    <w:rsid w:val="001A0ACD"/>
    <w:rsid w:val="001A13F8"/>
    <w:rsid w:val="001A2769"/>
    <w:rsid w:val="001A287F"/>
    <w:rsid w:val="001A3307"/>
    <w:rsid w:val="001A4844"/>
    <w:rsid w:val="001A59CC"/>
    <w:rsid w:val="001A5D1A"/>
    <w:rsid w:val="001A6C80"/>
    <w:rsid w:val="001A70D4"/>
    <w:rsid w:val="001B00B5"/>
    <w:rsid w:val="001B01AB"/>
    <w:rsid w:val="001B05E7"/>
    <w:rsid w:val="001B07DE"/>
    <w:rsid w:val="001B34B3"/>
    <w:rsid w:val="001B43FE"/>
    <w:rsid w:val="001B4953"/>
    <w:rsid w:val="001B5014"/>
    <w:rsid w:val="001B5792"/>
    <w:rsid w:val="001C01F8"/>
    <w:rsid w:val="001C03E0"/>
    <w:rsid w:val="001C227B"/>
    <w:rsid w:val="001C263F"/>
    <w:rsid w:val="001C29EC"/>
    <w:rsid w:val="001C4427"/>
    <w:rsid w:val="001C466A"/>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122"/>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2951"/>
    <w:rsid w:val="00212BDE"/>
    <w:rsid w:val="0021331D"/>
    <w:rsid w:val="002139F0"/>
    <w:rsid w:val="00214D61"/>
    <w:rsid w:val="002154E9"/>
    <w:rsid w:val="00215525"/>
    <w:rsid w:val="00215640"/>
    <w:rsid w:val="002159BD"/>
    <w:rsid w:val="00215D40"/>
    <w:rsid w:val="00217665"/>
    <w:rsid w:val="00220044"/>
    <w:rsid w:val="00222070"/>
    <w:rsid w:val="00224695"/>
    <w:rsid w:val="002256C5"/>
    <w:rsid w:val="00225764"/>
    <w:rsid w:val="00226930"/>
    <w:rsid w:val="0022701F"/>
    <w:rsid w:val="002314E9"/>
    <w:rsid w:val="00232931"/>
    <w:rsid w:val="00233112"/>
    <w:rsid w:val="00233BEA"/>
    <w:rsid w:val="002347AE"/>
    <w:rsid w:val="00234EAA"/>
    <w:rsid w:val="002354D2"/>
    <w:rsid w:val="00236E58"/>
    <w:rsid w:val="00243CE1"/>
    <w:rsid w:val="002448F2"/>
    <w:rsid w:val="002449A7"/>
    <w:rsid w:val="00244C6B"/>
    <w:rsid w:val="00246D8F"/>
    <w:rsid w:val="00247ED9"/>
    <w:rsid w:val="00250477"/>
    <w:rsid w:val="002532D8"/>
    <w:rsid w:val="0025438B"/>
    <w:rsid w:val="0026022E"/>
    <w:rsid w:val="00262CB7"/>
    <w:rsid w:val="00263F21"/>
    <w:rsid w:val="002651A1"/>
    <w:rsid w:val="0026579C"/>
    <w:rsid w:val="00266270"/>
    <w:rsid w:val="00266417"/>
    <w:rsid w:val="002666D3"/>
    <w:rsid w:val="00267124"/>
    <w:rsid w:val="00267A23"/>
    <w:rsid w:val="00267CD9"/>
    <w:rsid w:val="0027145F"/>
    <w:rsid w:val="002714C8"/>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3217"/>
    <w:rsid w:val="00295183"/>
    <w:rsid w:val="002958F8"/>
    <w:rsid w:val="002966BF"/>
    <w:rsid w:val="00297EA2"/>
    <w:rsid w:val="002A06CC"/>
    <w:rsid w:val="002A227E"/>
    <w:rsid w:val="002A31AF"/>
    <w:rsid w:val="002A3EBE"/>
    <w:rsid w:val="002A544E"/>
    <w:rsid w:val="002A5481"/>
    <w:rsid w:val="002A5896"/>
    <w:rsid w:val="002A5D37"/>
    <w:rsid w:val="002A6513"/>
    <w:rsid w:val="002A7278"/>
    <w:rsid w:val="002A7FB6"/>
    <w:rsid w:val="002B0335"/>
    <w:rsid w:val="002B0810"/>
    <w:rsid w:val="002B0C73"/>
    <w:rsid w:val="002B0ED1"/>
    <w:rsid w:val="002B12DC"/>
    <w:rsid w:val="002B2E2E"/>
    <w:rsid w:val="002B3CC6"/>
    <w:rsid w:val="002B6E90"/>
    <w:rsid w:val="002B6FBC"/>
    <w:rsid w:val="002B719F"/>
    <w:rsid w:val="002C1552"/>
    <w:rsid w:val="002C185F"/>
    <w:rsid w:val="002C25D3"/>
    <w:rsid w:val="002C2BD5"/>
    <w:rsid w:val="002C385E"/>
    <w:rsid w:val="002C55F6"/>
    <w:rsid w:val="002C6039"/>
    <w:rsid w:val="002C6762"/>
    <w:rsid w:val="002D0A77"/>
    <w:rsid w:val="002D1764"/>
    <w:rsid w:val="002D265E"/>
    <w:rsid w:val="002D28E3"/>
    <w:rsid w:val="002D291C"/>
    <w:rsid w:val="002D318F"/>
    <w:rsid w:val="002D4AA0"/>
    <w:rsid w:val="002D4D4B"/>
    <w:rsid w:val="002D5B79"/>
    <w:rsid w:val="002E00C9"/>
    <w:rsid w:val="002E23C9"/>
    <w:rsid w:val="002E28A9"/>
    <w:rsid w:val="002E2BE7"/>
    <w:rsid w:val="002E31EA"/>
    <w:rsid w:val="002E375D"/>
    <w:rsid w:val="002E37EE"/>
    <w:rsid w:val="002E406F"/>
    <w:rsid w:val="002E5029"/>
    <w:rsid w:val="002E5449"/>
    <w:rsid w:val="002E6344"/>
    <w:rsid w:val="002F0E89"/>
    <w:rsid w:val="002F1F82"/>
    <w:rsid w:val="002F266A"/>
    <w:rsid w:val="002F275C"/>
    <w:rsid w:val="002F4796"/>
    <w:rsid w:val="002F499A"/>
    <w:rsid w:val="002F4B60"/>
    <w:rsid w:val="002F7A67"/>
    <w:rsid w:val="002F7AA8"/>
    <w:rsid w:val="003001A3"/>
    <w:rsid w:val="003006FF"/>
    <w:rsid w:val="00301122"/>
    <w:rsid w:val="003035EE"/>
    <w:rsid w:val="00304750"/>
    <w:rsid w:val="00304D32"/>
    <w:rsid w:val="0030550F"/>
    <w:rsid w:val="003059ED"/>
    <w:rsid w:val="0030768C"/>
    <w:rsid w:val="003121EA"/>
    <w:rsid w:val="00316E74"/>
    <w:rsid w:val="00317BD4"/>
    <w:rsid w:val="00320FE9"/>
    <w:rsid w:val="0032119D"/>
    <w:rsid w:val="00322F4A"/>
    <w:rsid w:val="003245DE"/>
    <w:rsid w:val="00326F52"/>
    <w:rsid w:val="00333D36"/>
    <w:rsid w:val="003340F2"/>
    <w:rsid w:val="003358E9"/>
    <w:rsid w:val="00337475"/>
    <w:rsid w:val="003377A4"/>
    <w:rsid w:val="00340D9F"/>
    <w:rsid w:val="00341026"/>
    <w:rsid w:val="0034162D"/>
    <w:rsid w:val="00341970"/>
    <w:rsid w:val="00341DD8"/>
    <w:rsid w:val="00344DEF"/>
    <w:rsid w:val="003452CF"/>
    <w:rsid w:val="00345E9F"/>
    <w:rsid w:val="0034762D"/>
    <w:rsid w:val="00347E8B"/>
    <w:rsid w:val="00354B28"/>
    <w:rsid w:val="003551E2"/>
    <w:rsid w:val="003557DB"/>
    <w:rsid w:val="00355FEA"/>
    <w:rsid w:val="00357989"/>
    <w:rsid w:val="00357999"/>
    <w:rsid w:val="003620D0"/>
    <w:rsid w:val="0036222F"/>
    <w:rsid w:val="003644AF"/>
    <w:rsid w:val="0036534B"/>
    <w:rsid w:val="00365855"/>
    <w:rsid w:val="00365EC9"/>
    <w:rsid w:val="00366287"/>
    <w:rsid w:val="003704F3"/>
    <w:rsid w:val="00370788"/>
    <w:rsid w:val="003709C6"/>
    <w:rsid w:val="0037147A"/>
    <w:rsid w:val="0037275E"/>
    <w:rsid w:val="003731CF"/>
    <w:rsid w:val="00373B3D"/>
    <w:rsid w:val="00375506"/>
    <w:rsid w:val="003759B4"/>
    <w:rsid w:val="0037682A"/>
    <w:rsid w:val="00377395"/>
    <w:rsid w:val="00377C73"/>
    <w:rsid w:val="00377EDE"/>
    <w:rsid w:val="00380375"/>
    <w:rsid w:val="00382928"/>
    <w:rsid w:val="00382CB4"/>
    <w:rsid w:val="00384A25"/>
    <w:rsid w:val="00384E51"/>
    <w:rsid w:val="003869A8"/>
    <w:rsid w:val="003874AD"/>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6B62"/>
    <w:rsid w:val="003A7148"/>
    <w:rsid w:val="003B0059"/>
    <w:rsid w:val="003B1844"/>
    <w:rsid w:val="003B2A90"/>
    <w:rsid w:val="003B3C72"/>
    <w:rsid w:val="003B3C8A"/>
    <w:rsid w:val="003B4D1C"/>
    <w:rsid w:val="003B5C68"/>
    <w:rsid w:val="003B6924"/>
    <w:rsid w:val="003B6BB3"/>
    <w:rsid w:val="003C03C5"/>
    <w:rsid w:val="003C132E"/>
    <w:rsid w:val="003C23CE"/>
    <w:rsid w:val="003C31B0"/>
    <w:rsid w:val="003C4E6C"/>
    <w:rsid w:val="003C6F88"/>
    <w:rsid w:val="003C73F5"/>
    <w:rsid w:val="003D1051"/>
    <w:rsid w:val="003D1AD2"/>
    <w:rsid w:val="003D33CB"/>
    <w:rsid w:val="003D410B"/>
    <w:rsid w:val="003D411B"/>
    <w:rsid w:val="003D58B1"/>
    <w:rsid w:val="003D6129"/>
    <w:rsid w:val="003D616A"/>
    <w:rsid w:val="003D7C69"/>
    <w:rsid w:val="003E0C84"/>
    <w:rsid w:val="003E0FA6"/>
    <w:rsid w:val="003E160C"/>
    <w:rsid w:val="003E1752"/>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4D53"/>
    <w:rsid w:val="00405237"/>
    <w:rsid w:val="00405AEB"/>
    <w:rsid w:val="0040609E"/>
    <w:rsid w:val="00406E86"/>
    <w:rsid w:val="00407745"/>
    <w:rsid w:val="00410450"/>
    <w:rsid w:val="004115F0"/>
    <w:rsid w:val="00411BB2"/>
    <w:rsid w:val="00412AAB"/>
    <w:rsid w:val="00413C63"/>
    <w:rsid w:val="0041460D"/>
    <w:rsid w:val="00414B03"/>
    <w:rsid w:val="00415087"/>
    <w:rsid w:val="00415803"/>
    <w:rsid w:val="00416C96"/>
    <w:rsid w:val="004179B0"/>
    <w:rsid w:val="0042057D"/>
    <w:rsid w:val="00420FC6"/>
    <w:rsid w:val="0042186E"/>
    <w:rsid w:val="00421CE2"/>
    <w:rsid w:val="0042351D"/>
    <w:rsid w:val="004242FC"/>
    <w:rsid w:val="00425290"/>
    <w:rsid w:val="00425F58"/>
    <w:rsid w:val="004270C0"/>
    <w:rsid w:val="00427139"/>
    <w:rsid w:val="00427A38"/>
    <w:rsid w:val="00427D3A"/>
    <w:rsid w:val="0043033F"/>
    <w:rsid w:val="004311A5"/>
    <w:rsid w:val="00432961"/>
    <w:rsid w:val="00432A5C"/>
    <w:rsid w:val="00433440"/>
    <w:rsid w:val="00433FAC"/>
    <w:rsid w:val="00434981"/>
    <w:rsid w:val="004355BE"/>
    <w:rsid w:val="0043672C"/>
    <w:rsid w:val="004372A8"/>
    <w:rsid w:val="00437FB4"/>
    <w:rsid w:val="00440A56"/>
    <w:rsid w:val="00441292"/>
    <w:rsid w:val="0044218D"/>
    <w:rsid w:val="004428A9"/>
    <w:rsid w:val="00443961"/>
    <w:rsid w:val="00444CCF"/>
    <w:rsid w:val="00447A3F"/>
    <w:rsid w:val="004507A6"/>
    <w:rsid w:val="00454005"/>
    <w:rsid w:val="00454617"/>
    <w:rsid w:val="00454746"/>
    <w:rsid w:val="0045605D"/>
    <w:rsid w:val="00456647"/>
    <w:rsid w:val="004605D9"/>
    <w:rsid w:val="004618ED"/>
    <w:rsid w:val="0046380B"/>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E79"/>
    <w:rsid w:val="004770F3"/>
    <w:rsid w:val="00477383"/>
    <w:rsid w:val="004776AD"/>
    <w:rsid w:val="0048350C"/>
    <w:rsid w:val="00484B93"/>
    <w:rsid w:val="00484CD2"/>
    <w:rsid w:val="004850E9"/>
    <w:rsid w:val="00485C2A"/>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28C7"/>
    <w:rsid w:val="004B305C"/>
    <w:rsid w:val="004B346E"/>
    <w:rsid w:val="004B368E"/>
    <w:rsid w:val="004B4187"/>
    <w:rsid w:val="004B4AC6"/>
    <w:rsid w:val="004B5C59"/>
    <w:rsid w:val="004B65B4"/>
    <w:rsid w:val="004B6C08"/>
    <w:rsid w:val="004B77F6"/>
    <w:rsid w:val="004C01A3"/>
    <w:rsid w:val="004C0380"/>
    <w:rsid w:val="004C26DA"/>
    <w:rsid w:val="004C2E92"/>
    <w:rsid w:val="004C3D99"/>
    <w:rsid w:val="004C4DBE"/>
    <w:rsid w:val="004C4F97"/>
    <w:rsid w:val="004C555F"/>
    <w:rsid w:val="004C7004"/>
    <w:rsid w:val="004C7BF2"/>
    <w:rsid w:val="004C7E71"/>
    <w:rsid w:val="004D0F9C"/>
    <w:rsid w:val="004D1167"/>
    <w:rsid w:val="004D3BC7"/>
    <w:rsid w:val="004D6BD6"/>
    <w:rsid w:val="004D6EFE"/>
    <w:rsid w:val="004E0D16"/>
    <w:rsid w:val="004E11A9"/>
    <w:rsid w:val="004E173B"/>
    <w:rsid w:val="004E18D4"/>
    <w:rsid w:val="004E1977"/>
    <w:rsid w:val="004E351F"/>
    <w:rsid w:val="004E419F"/>
    <w:rsid w:val="004E4694"/>
    <w:rsid w:val="004E55F0"/>
    <w:rsid w:val="004E66BE"/>
    <w:rsid w:val="004E74DC"/>
    <w:rsid w:val="004E7C70"/>
    <w:rsid w:val="004F01E0"/>
    <w:rsid w:val="004F0456"/>
    <w:rsid w:val="004F0C26"/>
    <w:rsid w:val="004F0C94"/>
    <w:rsid w:val="004F1624"/>
    <w:rsid w:val="004F27CF"/>
    <w:rsid w:val="004F3075"/>
    <w:rsid w:val="004F4415"/>
    <w:rsid w:val="004F4931"/>
    <w:rsid w:val="004F545D"/>
    <w:rsid w:val="004F547A"/>
    <w:rsid w:val="004F5982"/>
    <w:rsid w:val="004F5E61"/>
    <w:rsid w:val="004F7120"/>
    <w:rsid w:val="004F79A8"/>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052"/>
    <w:rsid w:val="005152CC"/>
    <w:rsid w:val="00515EC7"/>
    <w:rsid w:val="00515F11"/>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A36"/>
    <w:rsid w:val="00533DAA"/>
    <w:rsid w:val="005342C6"/>
    <w:rsid w:val="0053562C"/>
    <w:rsid w:val="00535AE3"/>
    <w:rsid w:val="00536119"/>
    <w:rsid w:val="00536162"/>
    <w:rsid w:val="00536D8D"/>
    <w:rsid w:val="00537556"/>
    <w:rsid w:val="0054018F"/>
    <w:rsid w:val="0054071A"/>
    <w:rsid w:val="00541FB9"/>
    <w:rsid w:val="00543312"/>
    <w:rsid w:val="00543653"/>
    <w:rsid w:val="005440ED"/>
    <w:rsid w:val="005441F8"/>
    <w:rsid w:val="0054491C"/>
    <w:rsid w:val="00546C5A"/>
    <w:rsid w:val="00546D4C"/>
    <w:rsid w:val="0054782C"/>
    <w:rsid w:val="00547F28"/>
    <w:rsid w:val="00551CCE"/>
    <w:rsid w:val="0055515E"/>
    <w:rsid w:val="005647B4"/>
    <w:rsid w:val="005647DE"/>
    <w:rsid w:val="005650DD"/>
    <w:rsid w:val="005657D7"/>
    <w:rsid w:val="00565A6F"/>
    <w:rsid w:val="00565BC4"/>
    <w:rsid w:val="005660E1"/>
    <w:rsid w:val="0056746E"/>
    <w:rsid w:val="005720DC"/>
    <w:rsid w:val="00572ED0"/>
    <w:rsid w:val="00573256"/>
    <w:rsid w:val="0057337A"/>
    <w:rsid w:val="005733CD"/>
    <w:rsid w:val="00574150"/>
    <w:rsid w:val="00574A34"/>
    <w:rsid w:val="00574F60"/>
    <w:rsid w:val="00575859"/>
    <w:rsid w:val="00576CE2"/>
    <w:rsid w:val="005774C5"/>
    <w:rsid w:val="0058090E"/>
    <w:rsid w:val="005842EB"/>
    <w:rsid w:val="00584800"/>
    <w:rsid w:val="00584E1D"/>
    <w:rsid w:val="005851FB"/>
    <w:rsid w:val="0058617F"/>
    <w:rsid w:val="005874C5"/>
    <w:rsid w:val="00590FED"/>
    <w:rsid w:val="00591C6F"/>
    <w:rsid w:val="00591CAC"/>
    <w:rsid w:val="00592154"/>
    <w:rsid w:val="00592927"/>
    <w:rsid w:val="00592A04"/>
    <w:rsid w:val="00592BD6"/>
    <w:rsid w:val="005969C8"/>
    <w:rsid w:val="00597073"/>
    <w:rsid w:val="0059725D"/>
    <w:rsid w:val="005974C9"/>
    <w:rsid w:val="005979F4"/>
    <w:rsid w:val="00597E84"/>
    <w:rsid w:val="005A21E3"/>
    <w:rsid w:val="005A339F"/>
    <w:rsid w:val="005A3BF3"/>
    <w:rsid w:val="005A42CC"/>
    <w:rsid w:val="005A4488"/>
    <w:rsid w:val="005A55A8"/>
    <w:rsid w:val="005A6170"/>
    <w:rsid w:val="005A61C1"/>
    <w:rsid w:val="005A6200"/>
    <w:rsid w:val="005A6661"/>
    <w:rsid w:val="005A7A3A"/>
    <w:rsid w:val="005B0497"/>
    <w:rsid w:val="005B04F4"/>
    <w:rsid w:val="005B18F2"/>
    <w:rsid w:val="005B225F"/>
    <w:rsid w:val="005B26D3"/>
    <w:rsid w:val="005B3202"/>
    <w:rsid w:val="005B3257"/>
    <w:rsid w:val="005B4E14"/>
    <w:rsid w:val="005B59CA"/>
    <w:rsid w:val="005B5A42"/>
    <w:rsid w:val="005C029E"/>
    <w:rsid w:val="005C1F87"/>
    <w:rsid w:val="005C5045"/>
    <w:rsid w:val="005C62D9"/>
    <w:rsid w:val="005C7BBF"/>
    <w:rsid w:val="005D071C"/>
    <w:rsid w:val="005D126E"/>
    <w:rsid w:val="005D1D8D"/>
    <w:rsid w:val="005D4F28"/>
    <w:rsid w:val="005D60A5"/>
    <w:rsid w:val="005E0FFC"/>
    <w:rsid w:val="005E255A"/>
    <w:rsid w:val="005E3D70"/>
    <w:rsid w:val="005E649D"/>
    <w:rsid w:val="005E6A13"/>
    <w:rsid w:val="005E759A"/>
    <w:rsid w:val="005F067C"/>
    <w:rsid w:val="005F09B7"/>
    <w:rsid w:val="005F1081"/>
    <w:rsid w:val="005F2AC1"/>
    <w:rsid w:val="005F3796"/>
    <w:rsid w:val="005F5CDC"/>
    <w:rsid w:val="005F6B82"/>
    <w:rsid w:val="005F6EE5"/>
    <w:rsid w:val="005F6F66"/>
    <w:rsid w:val="005F78B8"/>
    <w:rsid w:val="00600380"/>
    <w:rsid w:val="00600992"/>
    <w:rsid w:val="006018CA"/>
    <w:rsid w:val="006020E5"/>
    <w:rsid w:val="0060309D"/>
    <w:rsid w:val="0060569D"/>
    <w:rsid w:val="00607290"/>
    <w:rsid w:val="00610407"/>
    <w:rsid w:val="00611038"/>
    <w:rsid w:val="006133E5"/>
    <w:rsid w:val="00613D61"/>
    <w:rsid w:val="00615AC3"/>
    <w:rsid w:val="00620458"/>
    <w:rsid w:val="006204F9"/>
    <w:rsid w:val="00621A37"/>
    <w:rsid w:val="006240AE"/>
    <w:rsid w:val="006249E4"/>
    <w:rsid w:val="00626699"/>
    <w:rsid w:val="00626BC5"/>
    <w:rsid w:val="00626BEE"/>
    <w:rsid w:val="006315C9"/>
    <w:rsid w:val="00631796"/>
    <w:rsid w:val="006339B7"/>
    <w:rsid w:val="0063433E"/>
    <w:rsid w:val="00634A78"/>
    <w:rsid w:val="006353A6"/>
    <w:rsid w:val="00635EAF"/>
    <w:rsid w:val="0063666F"/>
    <w:rsid w:val="00636E53"/>
    <w:rsid w:val="00637170"/>
    <w:rsid w:val="00640785"/>
    <w:rsid w:val="00642653"/>
    <w:rsid w:val="00642AE3"/>
    <w:rsid w:val="00643660"/>
    <w:rsid w:val="0064477F"/>
    <w:rsid w:val="00644BF3"/>
    <w:rsid w:val="00645A4B"/>
    <w:rsid w:val="00646BF0"/>
    <w:rsid w:val="00646D6C"/>
    <w:rsid w:val="00647658"/>
    <w:rsid w:val="0065205B"/>
    <w:rsid w:val="006520CB"/>
    <w:rsid w:val="006524D0"/>
    <w:rsid w:val="00653634"/>
    <w:rsid w:val="00653908"/>
    <w:rsid w:val="00653FE8"/>
    <w:rsid w:val="00654889"/>
    <w:rsid w:val="00656B09"/>
    <w:rsid w:val="00657C67"/>
    <w:rsid w:val="0066192B"/>
    <w:rsid w:val="0066268D"/>
    <w:rsid w:val="00663E0C"/>
    <w:rsid w:val="0067079E"/>
    <w:rsid w:val="00671B47"/>
    <w:rsid w:val="006720EA"/>
    <w:rsid w:val="0067760B"/>
    <w:rsid w:val="00680807"/>
    <w:rsid w:val="00680F97"/>
    <w:rsid w:val="00681217"/>
    <w:rsid w:val="00682AE7"/>
    <w:rsid w:val="00682CCD"/>
    <w:rsid w:val="006833CA"/>
    <w:rsid w:val="00683C98"/>
    <w:rsid w:val="006841E3"/>
    <w:rsid w:val="00684B2D"/>
    <w:rsid w:val="00684CD8"/>
    <w:rsid w:val="006852EC"/>
    <w:rsid w:val="00686818"/>
    <w:rsid w:val="00686AA7"/>
    <w:rsid w:val="006875D7"/>
    <w:rsid w:val="00687949"/>
    <w:rsid w:val="00690153"/>
    <w:rsid w:val="00690B88"/>
    <w:rsid w:val="00690DC9"/>
    <w:rsid w:val="00691948"/>
    <w:rsid w:val="0069337F"/>
    <w:rsid w:val="006941E0"/>
    <w:rsid w:val="00694210"/>
    <w:rsid w:val="0069656B"/>
    <w:rsid w:val="0069729A"/>
    <w:rsid w:val="00697F89"/>
    <w:rsid w:val="006A1311"/>
    <w:rsid w:val="006A1943"/>
    <w:rsid w:val="006A24F3"/>
    <w:rsid w:val="006A2799"/>
    <w:rsid w:val="006A38C2"/>
    <w:rsid w:val="006A3C94"/>
    <w:rsid w:val="006A407F"/>
    <w:rsid w:val="006A4706"/>
    <w:rsid w:val="006A4F9C"/>
    <w:rsid w:val="006A5550"/>
    <w:rsid w:val="006A56A8"/>
    <w:rsid w:val="006A6CCB"/>
    <w:rsid w:val="006B1D04"/>
    <w:rsid w:val="006B1D1F"/>
    <w:rsid w:val="006B255E"/>
    <w:rsid w:val="006B2A78"/>
    <w:rsid w:val="006B2B27"/>
    <w:rsid w:val="006B2D41"/>
    <w:rsid w:val="006B30AF"/>
    <w:rsid w:val="006B30B5"/>
    <w:rsid w:val="006B36EF"/>
    <w:rsid w:val="006B38AC"/>
    <w:rsid w:val="006B469A"/>
    <w:rsid w:val="006B47BB"/>
    <w:rsid w:val="006B4F1B"/>
    <w:rsid w:val="006B508B"/>
    <w:rsid w:val="006B5221"/>
    <w:rsid w:val="006B5B4B"/>
    <w:rsid w:val="006C153E"/>
    <w:rsid w:val="006C18C5"/>
    <w:rsid w:val="006C1D84"/>
    <w:rsid w:val="006C20C3"/>
    <w:rsid w:val="006C3328"/>
    <w:rsid w:val="006C36A5"/>
    <w:rsid w:val="006C3D66"/>
    <w:rsid w:val="006C3EB1"/>
    <w:rsid w:val="006C4C02"/>
    <w:rsid w:val="006C527B"/>
    <w:rsid w:val="006C5C68"/>
    <w:rsid w:val="006C61DC"/>
    <w:rsid w:val="006C6D09"/>
    <w:rsid w:val="006C7FF7"/>
    <w:rsid w:val="006D0BCC"/>
    <w:rsid w:val="006D0E4A"/>
    <w:rsid w:val="006D287A"/>
    <w:rsid w:val="006D2EE5"/>
    <w:rsid w:val="006D343A"/>
    <w:rsid w:val="006D3E41"/>
    <w:rsid w:val="006D3F0B"/>
    <w:rsid w:val="006D520E"/>
    <w:rsid w:val="006D5FED"/>
    <w:rsid w:val="006D674D"/>
    <w:rsid w:val="006D7970"/>
    <w:rsid w:val="006E01D4"/>
    <w:rsid w:val="006E0486"/>
    <w:rsid w:val="006E0A1D"/>
    <w:rsid w:val="006E1B44"/>
    <w:rsid w:val="006E1FF9"/>
    <w:rsid w:val="006E21F8"/>
    <w:rsid w:val="006E40B2"/>
    <w:rsid w:val="006E41F1"/>
    <w:rsid w:val="006E50A2"/>
    <w:rsid w:val="006E633B"/>
    <w:rsid w:val="006E6677"/>
    <w:rsid w:val="006E6C93"/>
    <w:rsid w:val="006E6DBA"/>
    <w:rsid w:val="006E7266"/>
    <w:rsid w:val="006E7F55"/>
    <w:rsid w:val="006F028C"/>
    <w:rsid w:val="006F3D33"/>
    <w:rsid w:val="006F3FF2"/>
    <w:rsid w:val="006F69D6"/>
    <w:rsid w:val="006F6EB2"/>
    <w:rsid w:val="0070096A"/>
    <w:rsid w:val="00701DAF"/>
    <w:rsid w:val="00701F30"/>
    <w:rsid w:val="00702BA3"/>
    <w:rsid w:val="00702E2C"/>
    <w:rsid w:val="00703129"/>
    <w:rsid w:val="00703B3F"/>
    <w:rsid w:val="00703D41"/>
    <w:rsid w:val="007066E5"/>
    <w:rsid w:val="00706D76"/>
    <w:rsid w:val="00707C71"/>
    <w:rsid w:val="0071007B"/>
    <w:rsid w:val="00712A9F"/>
    <w:rsid w:val="00713B10"/>
    <w:rsid w:val="00714A30"/>
    <w:rsid w:val="00715D5C"/>
    <w:rsid w:val="007160F7"/>
    <w:rsid w:val="007168AD"/>
    <w:rsid w:val="0072006F"/>
    <w:rsid w:val="00720095"/>
    <w:rsid w:val="0072023D"/>
    <w:rsid w:val="007207E5"/>
    <w:rsid w:val="007214A6"/>
    <w:rsid w:val="007214FB"/>
    <w:rsid w:val="00721872"/>
    <w:rsid w:val="007228FA"/>
    <w:rsid w:val="007232B6"/>
    <w:rsid w:val="00724B3C"/>
    <w:rsid w:val="00726D70"/>
    <w:rsid w:val="00727820"/>
    <w:rsid w:val="007306DF"/>
    <w:rsid w:val="00730E08"/>
    <w:rsid w:val="007316E3"/>
    <w:rsid w:val="00731A23"/>
    <w:rsid w:val="00733097"/>
    <w:rsid w:val="0073344E"/>
    <w:rsid w:val="00733761"/>
    <w:rsid w:val="00733A1B"/>
    <w:rsid w:val="00733F07"/>
    <w:rsid w:val="007347CB"/>
    <w:rsid w:val="00734973"/>
    <w:rsid w:val="00735C8B"/>
    <w:rsid w:val="007420EC"/>
    <w:rsid w:val="00743623"/>
    <w:rsid w:val="00743E8F"/>
    <w:rsid w:val="007471E0"/>
    <w:rsid w:val="00747844"/>
    <w:rsid w:val="00747AC6"/>
    <w:rsid w:val="00751C56"/>
    <w:rsid w:val="00752A0A"/>
    <w:rsid w:val="00752C57"/>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6796A"/>
    <w:rsid w:val="00770CEF"/>
    <w:rsid w:val="007711D3"/>
    <w:rsid w:val="00771AC6"/>
    <w:rsid w:val="007724D8"/>
    <w:rsid w:val="00772900"/>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87B74"/>
    <w:rsid w:val="0079050A"/>
    <w:rsid w:val="0079087B"/>
    <w:rsid w:val="00791BED"/>
    <w:rsid w:val="00791DD0"/>
    <w:rsid w:val="00792A69"/>
    <w:rsid w:val="00793D40"/>
    <w:rsid w:val="00794028"/>
    <w:rsid w:val="0079444C"/>
    <w:rsid w:val="00796220"/>
    <w:rsid w:val="007976AE"/>
    <w:rsid w:val="007A0006"/>
    <w:rsid w:val="007A0271"/>
    <w:rsid w:val="007A0974"/>
    <w:rsid w:val="007A0E64"/>
    <w:rsid w:val="007A1417"/>
    <w:rsid w:val="007A1D21"/>
    <w:rsid w:val="007A2209"/>
    <w:rsid w:val="007A2428"/>
    <w:rsid w:val="007A32E6"/>
    <w:rsid w:val="007A3F85"/>
    <w:rsid w:val="007A53CD"/>
    <w:rsid w:val="007A5DDE"/>
    <w:rsid w:val="007A6B0C"/>
    <w:rsid w:val="007B0285"/>
    <w:rsid w:val="007B057C"/>
    <w:rsid w:val="007B0AA0"/>
    <w:rsid w:val="007B1773"/>
    <w:rsid w:val="007B2815"/>
    <w:rsid w:val="007B2B58"/>
    <w:rsid w:val="007B3456"/>
    <w:rsid w:val="007B40D0"/>
    <w:rsid w:val="007B4E98"/>
    <w:rsid w:val="007B55AD"/>
    <w:rsid w:val="007B63E8"/>
    <w:rsid w:val="007B6B4C"/>
    <w:rsid w:val="007B7D1D"/>
    <w:rsid w:val="007B7EC1"/>
    <w:rsid w:val="007B7F2E"/>
    <w:rsid w:val="007C06CE"/>
    <w:rsid w:val="007C1F99"/>
    <w:rsid w:val="007C2031"/>
    <w:rsid w:val="007C2D3E"/>
    <w:rsid w:val="007C36E0"/>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D4E58"/>
    <w:rsid w:val="007D5F2A"/>
    <w:rsid w:val="007E00D1"/>
    <w:rsid w:val="007E0E59"/>
    <w:rsid w:val="007E16BD"/>
    <w:rsid w:val="007E351F"/>
    <w:rsid w:val="007E3CBA"/>
    <w:rsid w:val="007E52E7"/>
    <w:rsid w:val="007E5B69"/>
    <w:rsid w:val="007E6D53"/>
    <w:rsid w:val="007E725E"/>
    <w:rsid w:val="007F13BA"/>
    <w:rsid w:val="007F26F8"/>
    <w:rsid w:val="007F2C9F"/>
    <w:rsid w:val="007F4675"/>
    <w:rsid w:val="007F4968"/>
    <w:rsid w:val="007F5D0D"/>
    <w:rsid w:val="007F76BE"/>
    <w:rsid w:val="0080047F"/>
    <w:rsid w:val="008005D0"/>
    <w:rsid w:val="00800685"/>
    <w:rsid w:val="00801F66"/>
    <w:rsid w:val="0080229C"/>
    <w:rsid w:val="00803C14"/>
    <w:rsid w:val="00805727"/>
    <w:rsid w:val="008070F7"/>
    <w:rsid w:val="00807604"/>
    <w:rsid w:val="008103C4"/>
    <w:rsid w:val="00812ED3"/>
    <w:rsid w:val="00813E18"/>
    <w:rsid w:val="00815413"/>
    <w:rsid w:val="00816818"/>
    <w:rsid w:val="0081765D"/>
    <w:rsid w:val="00817DB6"/>
    <w:rsid w:val="008210D4"/>
    <w:rsid w:val="00821AD4"/>
    <w:rsid w:val="0082251F"/>
    <w:rsid w:val="00822730"/>
    <w:rsid w:val="008228B8"/>
    <w:rsid w:val="00822EB3"/>
    <w:rsid w:val="00823545"/>
    <w:rsid w:val="00823565"/>
    <w:rsid w:val="00823A8E"/>
    <w:rsid w:val="0082508B"/>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EA0"/>
    <w:rsid w:val="00850269"/>
    <w:rsid w:val="00851697"/>
    <w:rsid w:val="00852261"/>
    <w:rsid w:val="00853C8B"/>
    <w:rsid w:val="00854E88"/>
    <w:rsid w:val="00855436"/>
    <w:rsid w:val="00857059"/>
    <w:rsid w:val="00857885"/>
    <w:rsid w:val="0086028E"/>
    <w:rsid w:val="00860A62"/>
    <w:rsid w:val="00860B45"/>
    <w:rsid w:val="00860EE8"/>
    <w:rsid w:val="00861649"/>
    <w:rsid w:val="008639C5"/>
    <w:rsid w:val="0086449C"/>
    <w:rsid w:val="008648AA"/>
    <w:rsid w:val="00864B71"/>
    <w:rsid w:val="00865F02"/>
    <w:rsid w:val="00866546"/>
    <w:rsid w:val="00867AE3"/>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2CF6"/>
    <w:rsid w:val="008A4C3A"/>
    <w:rsid w:val="008A578B"/>
    <w:rsid w:val="008A5BD3"/>
    <w:rsid w:val="008A67ED"/>
    <w:rsid w:val="008A6B01"/>
    <w:rsid w:val="008A7798"/>
    <w:rsid w:val="008B091C"/>
    <w:rsid w:val="008B1291"/>
    <w:rsid w:val="008B2933"/>
    <w:rsid w:val="008B57E6"/>
    <w:rsid w:val="008B5E5F"/>
    <w:rsid w:val="008B63BA"/>
    <w:rsid w:val="008B64D5"/>
    <w:rsid w:val="008B6952"/>
    <w:rsid w:val="008B7395"/>
    <w:rsid w:val="008C0CA2"/>
    <w:rsid w:val="008C1052"/>
    <w:rsid w:val="008C1584"/>
    <w:rsid w:val="008C30A1"/>
    <w:rsid w:val="008C3631"/>
    <w:rsid w:val="008C3D35"/>
    <w:rsid w:val="008C4A09"/>
    <w:rsid w:val="008C5555"/>
    <w:rsid w:val="008C565B"/>
    <w:rsid w:val="008C56FF"/>
    <w:rsid w:val="008C5FFA"/>
    <w:rsid w:val="008C6E18"/>
    <w:rsid w:val="008C7D3A"/>
    <w:rsid w:val="008D0E3C"/>
    <w:rsid w:val="008D2608"/>
    <w:rsid w:val="008D28B8"/>
    <w:rsid w:val="008D62B1"/>
    <w:rsid w:val="008E221C"/>
    <w:rsid w:val="008E2618"/>
    <w:rsid w:val="008E621D"/>
    <w:rsid w:val="008E65BE"/>
    <w:rsid w:val="008E67AC"/>
    <w:rsid w:val="008E6DC8"/>
    <w:rsid w:val="008E765B"/>
    <w:rsid w:val="008E777F"/>
    <w:rsid w:val="008E79A4"/>
    <w:rsid w:val="008F06FB"/>
    <w:rsid w:val="008F0AFF"/>
    <w:rsid w:val="008F0DE9"/>
    <w:rsid w:val="008F13FF"/>
    <w:rsid w:val="008F4D94"/>
    <w:rsid w:val="008F7698"/>
    <w:rsid w:val="0090064B"/>
    <w:rsid w:val="0090072A"/>
    <w:rsid w:val="009008F3"/>
    <w:rsid w:val="00900E85"/>
    <w:rsid w:val="00901E2B"/>
    <w:rsid w:val="0090270D"/>
    <w:rsid w:val="00903758"/>
    <w:rsid w:val="00903F4A"/>
    <w:rsid w:val="00904E76"/>
    <w:rsid w:val="00905D25"/>
    <w:rsid w:val="0090618A"/>
    <w:rsid w:val="0090635E"/>
    <w:rsid w:val="0090646E"/>
    <w:rsid w:val="00906CC5"/>
    <w:rsid w:val="009119F8"/>
    <w:rsid w:val="00911E9A"/>
    <w:rsid w:val="00911F19"/>
    <w:rsid w:val="00911F29"/>
    <w:rsid w:val="009138E6"/>
    <w:rsid w:val="0091390B"/>
    <w:rsid w:val="009146EA"/>
    <w:rsid w:val="00915CBB"/>
    <w:rsid w:val="00916DE0"/>
    <w:rsid w:val="00921F97"/>
    <w:rsid w:val="009223B4"/>
    <w:rsid w:val="00922612"/>
    <w:rsid w:val="00923405"/>
    <w:rsid w:val="009240D2"/>
    <w:rsid w:val="00924304"/>
    <w:rsid w:val="00924EC6"/>
    <w:rsid w:val="00926D2F"/>
    <w:rsid w:val="00926FB9"/>
    <w:rsid w:val="009321FE"/>
    <w:rsid w:val="00935E37"/>
    <w:rsid w:val="009361D3"/>
    <w:rsid w:val="00936362"/>
    <w:rsid w:val="00941076"/>
    <w:rsid w:val="00941654"/>
    <w:rsid w:val="00941951"/>
    <w:rsid w:val="00941C43"/>
    <w:rsid w:val="009450CE"/>
    <w:rsid w:val="00947591"/>
    <w:rsid w:val="00947CED"/>
    <w:rsid w:val="009503C6"/>
    <w:rsid w:val="00950AF6"/>
    <w:rsid w:val="00950B32"/>
    <w:rsid w:val="009519F5"/>
    <w:rsid w:val="00951C4A"/>
    <w:rsid w:val="0095489C"/>
    <w:rsid w:val="00954CCA"/>
    <w:rsid w:val="00956048"/>
    <w:rsid w:val="00956583"/>
    <w:rsid w:val="00956974"/>
    <w:rsid w:val="00956F8A"/>
    <w:rsid w:val="00960C5F"/>
    <w:rsid w:val="00961070"/>
    <w:rsid w:val="009617F0"/>
    <w:rsid w:val="00961B45"/>
    <w:rsid w:val="0096285D"/>
    <w:rsid w:val="009628E6"/>
    <w:rsid w:val="00962EDA"/>
    <w:rsid w:val="009660B5"/>
    <w:rsid w:val="009705A6"/>
    <w:rsid w:val="00970CC2"/>
    <w:rsid w:val="00971BE7"/>
    <w:rsid w:val="009723F0"/>
    <w:rsid w:val="00972710"/>
    <w:rsid w:val="0097299C"/>
    <w:rsid w:val="009730D8"/>
    <w:rsid w:val="00973A21"/>
    <w:rsid w:val="00974B81"/>
    <w:rsid w:val="009754BE"/>
    <w:rsid w:val="00976466"/>
    <w:rsid w:val="00980D5E"/>
    <w:rsid w:val="0098380D"/>
    <w:rsid w:val="00984919"/>
    <w:rsid w:val="00985056"/>
    <w:rsid w:val="00985411"/>
    <w:rsid w:val="009870B1"/>
    <w:rsid w:val="00987A09"/>
    <w:rsid w:val="009901AC"/>
    <w:rsid w:val="0099284C"/>
    <w:rsid w:val="009929FE"/>
    <w:rsid w:val="0099331D"/>
    <w:rsid w:val="00993410"/>
    <w:rsid w:val="00993641"/>
    <w:rsid w:val="009939A7"/>
    <w:rsid w:val="00993A87"/>
    <w:rsid w:val="0099628C"/>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0406"/>
    <w:rsid w:val="009C1D24"/>
    <w:rsid w:val="009C20FE"/>
    <w:rsid w:val="009C2BFA"/>
    <w:rsid w:val="009C3707"/>
    <w:rsid w:val="009C45A8"/>
    <w:rsid w:val="009C597C"/>
    <w:rsid w:val="009C7FC5"/>
    <w:rsid w:val="009D0AC4"/>
    <w:rsid w:val="009D0E08"/>
    <w:rsid w:val="009D1189"/>
    <w:rsid w:val="009D4676"/>
    <w:rsid w:val="009D4E2B"/>
    <w:rsid w:val="009E005E"/>
    <w:rsid w:val="009E037A"/>
    <w:rsid w:val="009E24FE"/>
    <w:rsid w:val="009E2758"/>
    <w:rsid w:val="009E290A"/>
    <w:rsid w:val="009E3ED1"/>
    <w:rsid w:val="009E423F"/>
    <w:rsid w:val="009E550C"/>
    <w:rsid w:val="009E69C7"/>
    <w:rsid w:val="009F0BFB"/>
    <w:rsid w:val="009F18B2"/>
    <w:rsid w:val="009F2DC9"/>
    <w:rsid w:val="009F5841"/>
    <w:rsid w:val="009F65E3"/>
    <w:rsid w:val="009F6EDD"/>
    <w:rsid w:val="009F7180"/>
    <w:rsid w:val="009F79D1"/>
    <w:rsid w:val="009F7C50"/>
    <w:rsid w:val="00A00439"/>
    <w:rsid w:val="00A009C0"/>
    <w:rsid w:val="00A00FB3"/>
    <w:rsid w:val="00A0225E"/>
    <w:rsid w:val="00A0253E"/>
    <w:rsid w:val="00A03D67"/>
    <w:rsid w:val="00A05B2A"/>
    <w:rsid w:val="00A07A6F"/>
    <w:rsid w:val="00A07B36"/>
    <w:rsid w:val="00A104CA"/>
    <w:rsid w:val="00A11EDE"/>
    <w:rsid w:val="00A13F23"/>
    <w:rsid w:val="00A1446E"/>
    <w:rsid w:val="00A15189"/>
    <w:rsid w:val="00A16193"/>
    <w:rsid w:val="00A17AAB"/>
    <w:rsid w:val="00A2045E"/>
    <w:rsid w:val="00A2059D"/>
    <w:rsid w:val="00A21502"/>
    <w:rsid w:val="00A235EE"/>
    <w:rsid w:val="00A2433C"/>
    <w:rsid w:val="00A24718"/>
    <w:rsid w:val="00A24CAD"/>
    <w:rsid w:val="00A25208"/>
    <w:rsid w:val="00A264CD"/>
    <w:rsid w:val="00A303F3"/>
    <w:rsid w:val="00A31575"/>
    <w:rsid w:val="00A3202A"/>
    <w:rsid w:val="00A32E48"/>
    <w:rsid w:val="00A32EE5"/>
    <w:rsid w:val="00A33113"/>
    <w:rsid w:val="00A332F3"/>
    <w:rsid w:val="00A342AC"/>
    <w:rsid w:val="00A34D3C"/>
    <w:rsid w:val="00A35003"/>
    <w:rsid w:val="00A36FE2"/>
    <w:rsid w:val="00A376E7"/>
    <w:rsid w:val="00A40658"/>
    <w:rsid w:val="00A4128C"/>
    <w:rsid w:val="00A417DC"/>
    <w:rsid w:val="00A420E5"/>
    <w:rsid w:val="00A43A5A"/>
    <w:rsid w:val="00A44174"/>
    <w:rsid w:val="00A44BC1"/>
    <w:rsid w:val="00A45A26"/>
    <w:rsid w:val="00A504A4"/>
    <w:rsid w:val="00A50800"/>
    <w:rsid w:val="00A523F8"/>
    <w:rsid w:val="00A52DAC"/>
    <w:rsid w:val="00A5334E"/>
    <w:rsid w:val="00A533DB"/>
    <w:rsid w:val="00A554B7"/>
    <w:rsid w:val="00A55831"/>
    <w:rsid w:val="00A55A8C"/>
    <w:rsid w:val="00A570F6"/>
    <w:rsid w:val="00A579A9"/>
    <w:rsid w:val="00A603AD"/>
    <w:rsid w:val="00A61DE8"/>
    <w:rsid w:val="00A639BE"/>
    <w:rsid w:val="00A64512"/>
    <w:rsid w:val="00A66644"/>
    <w:rsid w:val="00A675DF"/>
    <w:rsid w:val="00A70045"/>
    <w:rsid w:val="00A70DFB"/>
    <w:rsid w:val="00A71580"/>
    <w:rsid w:val="00A71A8D"/>
    <w:rsid w:val="00A72BB3"/>
    <w:rsid w:val="00A73808"/>
    <w:rsid w:val="00A7407D"/>
    <w:rsid w:val="00A74DC9"/>
    <w:rsid w:val="00A7762B"/>
    <w:rsid w:val="00A77A41"/>
    <w:rsid w:val="00A81525"/>
    <w:rsid w:val="00A81A92"/>
    <w:rsid w:val="00A8240A"/>
    <w:rsid w:val="00A824E7"/>
    <w:rsid w:val="00A83B34"/>
    <w:rsid w:val="00A84985"/>
    <w:rsid w:val="00A84D72"/>
    <w:rsid w:val="00A8580B"/>
    <w:rsid w:val="00A87067"/>
    <w:rsid w:val="00A87C0E"/>
    <w:rsid w:val="00A87D97"/>
    <w:rsid w:val="00A9021F"/>
    <w:rsid w:val="00A918DD"/>
    <w:rsid w:val="00A9217C"/>
    <w:rsid w:val="00A92444"/>
    <w:rsid w:val="00A929E1"/>
    <w:rsid w:val="00A9417C"/>
    <w:rsid w:val="00A94D07"/>
    <w:rsid w:val="00A957A8"/>
    <w:rsid w:val="00A96B4B"/>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C6A3E"/>
    <w:rsid w:val="00AD03B8"/>
    <w:rsid w:val="00AD1E36"/>
    <w:rsid w:val="00AD33AB"/>
    <w:rsid w:val="00AD3F52"/>
    <w:rsid w:val="00AD444E"/>
    <w:rsid w:val="00AD484F"/>
    <w:rsid w:val="00AD495A"/>
    <w:rsid w:val="00AD55F2"/>
    <w:rsid w:val="00AD5E7F"/>
    <w:rsid w:val="00AD61CE"/>
    <w:rsid w:val="00AD623F"/>
    <w:rsid w:val="00AD64ED"/>
    <w:rsid w:val="00AD7962"/>
    <w:rsid w:val="00AE0C7C"/>
    <w:rsid w:val="00AE100B"/>
    <w:rsid w:val="00AE1D04"/>
    <w:rsid w:val="00AE2251"/>
    <w:rsid w:val="00AE2375"/>
    <w:rsid w:val="00AE27F7"/>
    <w:rsid w:val="00AE2C2D"/>
    <w:rsid w:val="00AE3642"/>
    <w:rsid w:val="00AE36CF"/>
    <w:rsid w:val="00AE3A86"/>
    <w:rsid w:val="00AE5142"/>
    <w:rsid w:val="00AE69C1"/>
    <w:rsid w:val="00AE6CE7"/>
    <w:rsid w:val="00AE72EF"/>
    <w:rsid w:val="00AE79C0"/>
    <w:rsid w:val="00AE7ECC"/>
    <w:rsid w:val="00AF0302"/>
    <w:rsid w:val="00AF1F29"/>
    <w:rsid w:val="00AF2497"/>
    <w:rsid w:val="00AF259F"/>
    <w:rsid w:val="00AF4229"/>
    <w:rsid w:val="00AF4EEE"/>
    <w:rsid w:val="00AF52A1"/>
    <w:rsid w:val="00AF55C5"/>
    <w:rsid w:val="00AF625E"/>
    <w:rsid w:val="00AF7F46"/>
    <w:rsid w:val="00B024BD"/>
    <w:rsid w:val="00B02AE8"/>
    <w:rsid w:val="00B035D6"/>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538A"/>
    <w:rsid w:val="00B204A9"/>
    <w:rsid w:val="00B20BF7"/>
    <w:rsid w:val="00B2103A"/>
    <w:rsid w:val="00B21290"/>
    <w:rsid w:val="00B21618"/>
    <w:rsid w:val="00B219E8"/>
    <w:rsid w:val="00B224E4"/>
    <w:rsid w:val="00B22602"/>
    <w:rsid w:val="00B22C04"/>
    <w:rsid w:val="00B22F1A"/>
    <w:rsid w:val="00B25477"/>
    <w:rsid w:val="00B25690"/>
    <w:rsid w:val="00B276CD"/>
    <w:rsid w:val="00B31345"/>
    <w:rsid w:val="00B33332"/>
    <w:rsid w:val="00B344CA"/>
    <w:rsid w:val="00B35B0D"/>
    <w:rsid w:val="00B366F2"/>
    <w:rsid w:val="00B37D3F"/>
    <w:rsid w:val="00B43471"/>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715C4"/>
    <w:rsid w:val="00B72342"/>
    <w:rsid w:val="00B72775"/>
    <w:rsid w:val="00B72FAC"/>
    <w:rsid w:val="00B75415"/>
    <w:rsid w:val="00B758F9"/>
    <w:rsid w:val="00B7599C"/>
    <w:rsid w:val="00B76CCF"/>
    <w:rsid w:val="00B805B1"/>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90524"/>
    <w:rsid w:val="00B90F66"/>
    <w:rsid w:val="00B917C2"/>
    <w:rsid w:val="00B92185"/>
    <w:rsid w:val="00B949E8"/>
    <w:rsid w:val="00B95285"/>
    <w:rsid w:val="00B95F52"/>
    <w:rsid w:val="00B96568"/>
    <w:rsid w:val="00B9799E"/>
    <w:rsid w:val="00BA27AD"/>
    <w:rsid w:val="00BA4331"/>
    <w:rsid w:val="00BA5520"/>
    <w:rsid w:val="00BA6126"/>
    <w:rsid w:val="00BA624E"/>
    <w:rsid w:val="00BA75F5"/>
    <w:rsid w:val="00BA7E1A"/>
    <w:rsid w:val="00BB19B5"/>
    <w:rsid w:val="00BB2236"/>
    <w:rsid w:val="00BB22AA"/>
    <w:rsid w:val="00BB28D6"/>
    <w:rsid w:val="00BB3568"/>
    <w:rsid w:val="00BB640C"/>
    <w:rsid w:val="00BB687E"/>
    <w:rsid w:val="00BB7085"/>
    <w:rsid w:val="00BB70D5"/>
    <w:rsid w:val="00BC1C88"/>
    <w:rsid w:val="00BC3706"/>
    <w:rsid w:val="00BC37D7"/>
    <w:rsid w:val="00BC3C6B"/>
    <w:rsid w:val="00BC3D60"/>
    <w:rsid w:val="00BC453C"/>
    <w:rsid w:val="00BC5804"/>
    <w:rsid w:val="00BC5A52"/>
    <w:rsid w:val="00BC61D0"/>
    <w:rsid w:val="00BC792C"/>
    <w:rsid w:val="00BC7A64"/>
    <w:rsid w:val="00BD0A09"/>
    <w:rsid w:val="00BD1B44"/>
    <w:rsid w:val="00BD1E17"/>
    <w:rsid w:val="00BD324A"/>
    <w:rsid w:val="00BD4C5B"/>
    <w:rsid w:val="00BD4F54"/>
    <w:rsid w:val="00BD55F0"/>
    <w:rsid w:val="00BD6F5E"/>
    <w:rsid w:val="00BD7463"/>
    <w:rsid w:val="00BD7B47"/>
    <w:rsid w:val="00BE101C"/>
    <w:rsid w:val="00BE1C7D"/>
    <w:rsid w:val="00BE260F"/>
    <w:rsid w:val="00BE28E5"/>
    <w:rsid w:val="00BE525F"/>
    <w:rsid w:val="00BE6C32"/>
    <w:rsid w:val="00BE6D6D"/>
    <w:rsid w:val="00BE7254"/>
    <w:rsid w:val="00BE739D"/>
    <w:rsid w:val="00BE77B9"/>
    <w:rsid w:val="00BE7F94"/>
    <w:rsid w:val="00BF03DB"/>
    <w:rsid w:val="00BF0D9C"/>
    <w:rsid w:val="00BF1697"/>
    <w:rsid w:val="00BF22A6"/>
    <w:rsid w:val="00BF282C"/>
    <w:rsid w:val="00BF3717"/>
    <w:rsid w:val="00BF64D1"/>
    <w:rsid w:val="00C01168"/>
    <w:rsid w:val="00C01550"/>
    <w:rsid w:val="00C01A5A"/>
    <w:rsid w:val="00C02862"/>
    <w:rsid w:val="00C048FD"/>
    <w:rsid w:val="00C04DCE"/>
    <w:rsid w:val="00C04FAB"/>
    <w:rsid w:val="00C05572"/>
    <w:rsid w:val="00C05631"/>
    <w:rsid w:val="00C1041B"/>
    <w:rsid w:val="00C119C7"/>
    <w:rsid w:val="00C11EE5"/>
    <w:rsid w:val="00C12B2B"/>
    <w:rsid w:val="00C13450"/>
    <w:rsid w:val="00C13967"/>
    <w:rsid w:val="00C14902"/>
    <w:rsid w:val="00C15112"/>
    <w:rsid w:val="00C160AF"/>
    <w:rsid w:val="00C166FF"/>
    <w:rsid w:val="00C16A46"/>
    <w:rsid w:val="00C242DB"/>
    <w:rsid w:val="00C24D82"/>
    <w:rsid w:val="00C271AC"/>
    <w:rsid w:val="00C275A0"/>
    <w:rsid w:val="00C275A1"/>
    <w:rsid w:val="00C30253"/>
    <w:rsid w:val="00C30F1C"/>
    <w:rsid w:val="00C33EA9"/>
    <w:rsid w:val="00C3441B"/>
    <w:rsid w:val="00C34D14"/>
    <w:rsid w:val="00C35615"/>
    <w:rsid w:val="00C359CD"/>
    <w:rsid w:val="00C36484"/>
    <w:rsid w:val="00C37254"/>
    <w:rsid w:val="00C377C4"/>
    <w:rsid w:val="00C37DEA"/>
    <w:rsid w:val="00C41511"/>
    <w:rsid w:val="00C42515"/>
    <w:rsid w:val="00C42702"/>
    <w:rsid w:val="00C46B2E"/>
    <w:rsid w:val="00C47C61"/>
    <w:rsid w:val="00C5018D"/>
    <w:rsid w:val="00C50BB6"/>
    <w:rsid w:val="00C522EC"/>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67984"/>
    <w:rsid w:val="00C7077D"/>
    <w:rsid w:val="00C709BE"/>
    <w:rsid w:val="00C710DF"/>
    <w:rsid w:val="00C713BF"/>
    <w:rsid w:val="00C7146B"/>
    <w:rsid w:val="00C7260A"/>
    <w:rsid w:val="00C728BC"/>
    <w:rsid w:val="00C73B83"/>
    <w:rsid w:val="00C7470F"/>
    <w:rsid w:val="00C75330"/>
    <w:rsid w:val="00C757A7"/>
    <w:rsid w:val="00C779D7"/>
    <w:rsid w:val="00C80D6B"/>
    <w:rsid w:val="00C811FC"/>
    <w:rsid w:val="00C82094"/>
    <w:rsid w:val="00C82BA8"/>
    <w:rsid w:val="00C8350D"/>
    <w:rsid w:val="00C8450E"/>
    <w:rsid w:val="00C84C7E"/>
    <w:rsid w:val="00C8530D"/>
    <w:rsid w:val="00C86256"/>
    <w:rsid w:val="00C87BFA"/>
    <w:rsid w:val="00C90418"/>
    <w:rsid w:val="00C90564"/>
    <w:rsid w:val="00C91C2F"/>
    <w:rsid w:val="00C92E47"/>
    <w:rsid w:val="00C93B68"/>
    <w:rsid w:val="00C95171"/>
    <w:rsid w:val="00CA0AB2"/>
    <w:rsid w:val="00CA1D49"/>
    <w:rsid w:val="00CA2C0B"/>
    <w:rsid w:val="00CA4CA6"/>
    <w:rsid w:val="00CA65A0"/>
    <w:rsid w:val="00CA6E34"/>
    <w:rsid w:val="00CA72B6"/>
    <w:rsid w:val="00CB1947"/>
    <w:rsid w:val="00CB2DC1"/>
    <w:rsid w:val="00CB43FF"/>
    <w:rsid w:val="00CB4451"/>
    <w:rsid w:val="00CB54B5"/>
    <w:rsid w:val="00CB55FA"/>
    <w:rsid w:val="00CB5AD1"/>
    <w:rsid w:val="00CB748B"/>
    <w:rsid w:val="00CB7CD7"/>
    <w:rsid w:val="00CC062F"/>
    <w:rsid w:val="00CC06AE"/>
    <w:rsid w:val="00CC0CE2"/>
    <w:rsid w:val="00CC0EC2"/>
    <w:rsid w:val="00CC247C"/>
    <w:rsid w:val="00CC3F56"/>
    <w:rsid w:val="00CC4192"/>
    <w:rsid w:val="00CC57F7"/>
    <w:rsid w:val="00CC619E"/>
    <w:rsid w:val="00CC6DFC"/>
    <w:rsid w:val="00CC7BB3"/>
    <w:rsid w:val="00CC7C30"/>
    <w:rsid w:val="00CD082E"/>
    <w:rsid w:val="00CD297A"/>
    <w:rsid w:val="00CD2992"/>
    <w:rsid w:val="00CD2DBA"/>
    <w:rsid w:val="00CD33FE"/>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F06BA"/>
    <w:rsid w:val="00CF0770"/>
    <w:rsid w:val="00CF181A"/>
    <w:rsid w:val="00CF18C5"/>
    <w:rsid w:val="00CF1E31"/>
    <w:rsid w:val="00CF5011"/>
    <w:rsid w:val="00CF673F"/>
    <w:rsid w:val="00CF6D00"/>
    <w:rsid w:val="00CF7B50"/>
    <w:rsid w:val="00D012AA"/>
    <w:rsid w:val="00D032E6"/>
    <w:rsid w:val="00D04D1F"/>
    <w:rsid w:val="00D07E8F"/>
    <w:rsid w:val="00D1052D"/>
    <w:rsid w:val="00D1276F"/>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2FF9"/>
    <w:rsid w:val="00D230B5"/>
    <w:rsid w:val="00D230F5"/>
    <w:rsid w:val="00D258F5"/>
    <w:rsid w:val="00D259EF"/>
    <w:rsid w:val="00D270E1"/>
    <w:rsid w:val="00D30A53"/>
    <w:rsid w:val="00D3139F"/>
    <w:rsid w:val="00D31745"/>
    <w:rsid w:val="00D33273"/>
    <w:rsid w:val="00D34BF7"/>
    <w:rsid w:val="00D34E14"/>
    <w:rsid w:val="00D3579F"/>
    <w:rsid w:val="00D412F6"/>
    <w:rsid w:val="00D4182C"/>
    <w:rsid w:val="00D425B0"/>
    <w:rsid w:val="00D42D5C"/>
    <w:rsid w:val="00D43689"/>
    <w:rsid w:val="00D44202"/>
    <w:rsid w:val="00D44419"/>
    <w:rsid w:val="00D463C0"/>
    <w:rsid w:val="00D46937"/>
    <w:rsid w:val="00D50673"/>
    <w:rsid w:val="00D508F2"/>
    <w:rsid w:val="00D50AAC"/>
    <w:rsid w:val="00D5121F"/>
    <w:rsid w:val="00D5129E"/>
    <w:rsid w:val="00D51437"/>
    <w:rsid w:val="00D5291F"/>
    <w:rsid w:val="00D53288"/>
    <w:rsid w:val="00D54A27"/>
    <w:rsid w:val="00D54D05"/>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5EE7"/>
    <w:rsid w:val="00D76419"/>
    <w:rsid w:val="00D76902"/>
    <w:rsid w:val="00D76B49"/>
    <w:rsid w:val="00D77BC8"/>
    <w:rsid w:val="00D8075F"/>
    <w:rsid w:val="00D80CFC"/>
    <w:rsid w:val="00D8321A"/>
    <w:rsid w:val="00D83D40"/>
    <w:rsid w:val="00D83D8A"/>
    <w:rsid w:val="00D83F83"/>
    <w:rsid w:val="00D841DA"/>
    <w:rsid w:val="00D84869"/>
    <w:rsid w:val="00D84897"/>
    <w:rsid w:val="00D859BE"/>
    <w:rsid w:val="00D86959"/>
    <w:rsid w:val="00D86CBF"/>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3FDD"/>
    <w:rsid w:val="00DA69B3"/>
    <w:rsid w:val="00DA6A65"/>
    <w:rsid w:val="00DA6B95"/>
    <w:rsid w:val="00DA6C2A"/>
    <w:rsid w:val="00DA6CE7"/>
    <w:rsid w:val="00DA7BAC"/>
    <w:rsid w:val="00DB0C7C"/>
    <w:rsid w:val="00DB0E69"/>
    <w:rsid w:val="00DB23AD"/>
    <w:rsid w:val="00DB413A"/>
    <w:rsid w:val="00DB44A0"/>
    <w:rsid w:val="00DB495E"/>
    <w:rsid w:val="00DB54A7"/>
    <w:rsid w:val="00DB57C8"/>
    <w:rsid w:val="00DB5DD3"/>
    <w:rsid w:val="00DB66B9"/>
    <w:rsid w:val="00DB75E0"/>
    <w:rsid w:val="00DB7BC4"/>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1CF0"/>
    <w:rsid w:val="00DF4937"/>
    <w:rsid w:val="00DF4A4C"/>
    <w:rsid w:val="00DF4B43"/>
    <w:rsid w:val="00DF52BB"/>
    <w:rsid w:val="00DF5D13"/>
    <w:rsid w:val="00DF5DCF"/>
    <w:rsid w:val="00DF5E67"/>
    <w:rsid w:val="00DF67FA"/>
    <w:rsid w:val="00DF6943"/>
    <w:rsid w:val="00DF7F54"/>
    <w:rsid w:val="00E013CE"/>
    <w:rsid w:val="00E03C9E"/>
    <w:rsid w:val="00E0491C"/>
    <w:rsid w:val="00E05ACF"/>
    <w:rsid w:val="00E06635"/>
    <w:rsid w:val="00E07C67"/>
    <w:rsid w:val="00E07FFC"/>
    <w:rsid w:val="00E1020C"/>
    <w:rsid w:val="00E10B45"/>
    <w:rsid w:val="00E12297"/>
    <w:rsid w:val="00E13539"/>
    <w:rsid w:val="00E14E06"/>
    <w:rsid w:val="00E14F9A"/>
    <w:rsid w:val="00E16CAF"/>
    <w:rsid w:val="00E16DF1"/>
    <w:rsid w:val="00E17134"/>
    <w:rsid w:val="00E17CEB"/>
    <w:rsid w:val="00E21E52"/>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16E"/>
    <w:rsid w:val="00E3649D"/>
    <w:rsid w:val="00E3656D"/>
    <w:rsid w:val="00E366D9"/>
    <w:rsid w:val="00E36733"/>
    <w:rsid w:val="00E37617"/>
    <w:rsid w:val="00E379A1"/>
    <w:rsid w:val="00E403CF"/>
    <w:rsid w:val="00E40D4B"/>
    <w:rsid w:val="00E4105E"/>
    <w:rsid w:val="00E41B32"/>
    <w:rsid w:val="00E424FA"/>
    <w:rsid w:val="00E42C60"/>
    <w:rsid w:val="00E42CB4"/>
    <w:rsid w:val="00E44CC4"/>
    <w:rsid w:val="00E455A6"/>
    <w:rsid w:val="00E458AA"/>
    <w:rsid w:val="00E45B31"/>
    <w:rsid w:val="00E509BE"/>
    <w:rsid w:val="00E520F8"/>
    <w:rsid w:val="00E531CD"/>
    <w:rsid w:val="00E538EA"/>
    <w:rsid w:val="00E54FC3"/>
    <w:rsid w:val="00E57AD8"/>
    <w:rsid w:val="00E60BDE"/>
    <w:rsid w:val="00E61F40"/>
    <w:rsid w:val="00E63590"/>
    <w:rsid w:val="00E6587D"/>
    <w:rsid w:val="00E6670C"/>
    <w:rsid w:val="00E66D0E"/>
    <w:rsid w:val="00E67ACA"/>
    <w:rsid w:val="00E71575"/>
    <w:rsid w:val="00E73AE8"/>
    <w:rsid w:val="00E74E06"/>
    <w:rsid w:val="00E752AA"/>
    <w:rsid w:val="00E77097"/>
    <w:rsid w:val="00E77493"/>
    <w:rsid w:val="00E810A8"/>
    <w:rsid w:val="00E83E98"/>
    <w:rsid w:val="00E84200"/>
    <w:rsid w:val="00E854F9"/>
    <w:rsid w:val="00E85FF6"/>
    <w:rsid w:val="00E86860"/>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3FA6"/>
    <w:rsid w:val="00EB5DB5"/>
    <w:rsid w:val="00EC046E"/>
    <w:rsid w:val="00EC17FF"/>
    <w:rsid w:val="00EC2370"/>
    <w:rsid w:val="00EC263C"/>
    <w:rsid w:val="00EC3768"/>
    <w:rsid w:val="00EC3E22"/>
    <w:rsid w:val="00EC5AB4"/>
    <w:rsid w:val="00EC5D4E"/>
    <w:rsid w:val="00ED19E5"/>
    <w:rsid w:val="00ED1F26"/>
    <w:rsid w:val="00ED2300"/>
    <w:rsid w:val="00ED398C"/>
    <w:rsid w:val="00ED5E7D"/>
    <w:rsid w:val="00ED684C"/>
    <w:rsid w:val="00ED7AFD"/>
    <w:rsid w:val="00ED7B39"/>
    <w:rsid w:val="00ED7BF0"/>
    <w:rsid w:val="00EE0E8D"/>
    <w:rsid w:val="00EE15AE"/>
    <w:rsid w:val="00EE31D3"/>
    <w:rsid w:val="00EE362D"/>
    <w:rsid w:val="00EE3C9E"/>
    <w:rsid w:val="00EE3F93"/>
    <w:rsid w:val="00EE5352"/>
    <w:rsid w:val="00EE5494"/>
    <w:rsid w:val="00EE6945"/>
    <w:rsid w:val="00EF1040"/>
    <w:rsid w:val="00EF51BF"/>
    <w:rsid w:val="00EF7316"/>
    <w:rsid w:val="00EF793D"/>
    <w:rsid w:val="00F002F9"/>
    <w:rsid w:val="00F00CE9"/>
    <w:rsid w:val="00F00FDC"/>
    <w:rsid w:val="00F01074"/>
    <w:rsid w:val="00F0192C"/>
    <w:rsid w:val="00F01999"/>
    <w:rsid w:val="00F0308B"/>
    <w:rsid w:val="00F03991"/>
    <w:rsid w:val="00F05029"/>
    <w:rsid w:val="00F05051"/>
    <w:rsid w:val="00F06D5E"/>
    <w:rsid w:val="00F06DB1"/>
    <w:rsid w:val="00F07621"/>
    <w:rsid w:val="00F07E9B"/>
    <w:rsid w:val="00F1060F"/>
    <w:rsid w:val="00F12CD4"/>
    <w:rsid w:val="00F14070"/>
    <w:rsid w:val="00F14574"/>
    <w:rsid w:val="00F16818"/>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5BC"/>
    <w:rsid w:val="00F41682"/>
    <w:rsid w:val="00F42106"/>
    <w:rsid w:val="00F42758"/>
    <w:rsid w:val="00F465D6"/>
    <w:rsid w:val="00F4680E"/>
    <w:rsid w:val="00F4746D"/>
    <w:rsid w:val="00F47930"/>
    <w:rsid w:val="00F5096B"/>
    <w:rsid w:val="00F5146A"/>
    <w:rsid w:val="00F53B1F"/>
    <w:rsid w:val="00F5478F"/>
    <w:rsid w:val="00F54A3B"/>
    <w:rsid w:val="00F56C59"/>
    <w:rsid w:val="00F571B3"/>
    <w:rsid w:val="00F5784D"/>
    <w:rsid w:val="00F578AC"/>
    <w:rsid w:val="00F57B41"/>
    <w:rsid w:val="00F612CC"/>
    <w:rsid w:val="00F632B4"/>
    <w:rsid w:val="00F63841"/>
    <w:rsid w:val="00F646C1"/>
    <w:rsid w:val="00F64D56"/>
    <w:rsid w:val="00F6503C"/>
    <w:rsid w:val="00F676B6"/>
    <w:rsid w:val="00F67D3B"/>
    <w:rsid w:val="00F700BB"/>
    <w:rsid w:val="00F710E2"/>
    <w:rsid w:val="00F717FD"/>
    <w:rsid w:val="00F731A4"/>
    <w:rsid w:val="00F732FB"/>
    <w:rsid w:val="00F74724"/>
    <w:rsid w:val="00F74FCB"/>
    <w:rsid w:val="00F75C4B"/>
    <w:rsid w:val="00F76787"/>
    <w:rsid w:val="00F7759E"/>
    <w:rsid w:val="00F779D5"/>
    <w:rsid w:val="00F83378"/>
    <w:rsid w:val="00F856C0"/>
    <w:rsid w:val="00F86DEA"/>
    <w:rsid w:val="00F87377"/>
    <w:rsid w:val="00F914B4"/>
    <w:rsid w:val="00F91ECB"/>
    <w:rsid w:val="00F946A4"/>
    <w:rsid w:val="00F950F8"/>
    <w:rsid w:val="00F95497"/>
    <w:rsid w:val="00F9578E"/>
    <w:rsid w:val="00F95AF3"/>
    <w:rsid w:val="00F96C0A"/>
    <w:rsid w:val="00F96D01"/>
    <w:rsid w:val="00F96D6D"/>
    <w:rsid w:val="00F96FD1"/>
    <w:rsid w:val="00FA08A3"/>
    <w:rsid w:val="00FA08C9"/>
    <w:rsid w:val="00FA1EBC"/>
    <w:rsid w:val="00FA2C75"/>
    <w:rsid w:val="00FA3565"/>
    <w:rsid w:val="00FA5316"/>
    <w:rsid w:val="00FA5C95"/>
    <w:rsid w:val="00FA5F3F"/>
    <w:rsid w:val="00FA6A45"/>
    <w:rsid w:val="00FA71C8"/>
    <w:rsid w:val="00FB10CA"/>
    <w:rsid w:val="00FB3755"/>
    <w:rsid w:val="00FB3A53"/>
    <w:rsid w:val="00FB4FB7"/>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8C4"/>
    <w:rsid w:val="00FD3E09"/>
    <w:rsid w:val="00FD5FE9"/>
    <w:rsid w:val="00FD6A30"/>
    <w:rsid w:val="00FD7880"/>
    <w:rsid w:val="00FE36FB"/>
    <w:rsid w:val="00FE3839"/>
    <w:rsid w:val="00FE4952"/>
    <w:rsid w:val="00FE67F4"/>
    <w:rsid w:val="00FE6DFF"/>
    <w:rsid w:val="00FE70C0"/>
    <w:rsid w:val="00FE7FD4"/>
    <w:rsid w:val="00FF0FA1"/>
    <w:rsid w:val="00FF3CAE"/>
    <w:rsid w:val="00FF5D21"/>
    <w:rsid w:val="00FF6B9E"/>
    <w:rsid w:val="0613DA4F"/>
    <w:rsid w:val="0BA6CB3E"/>
    <w:rsid w:val="0BB83760"/>
    <w:rsid w:val="0CF478CC"/>
    <w:rsid w:val="0E70D648"/>
    <w:rsid w:val="107800E9"/>
    <w:rsid w:val="154352B0"/>
    <w:rsid w:val="18EC506B"/>
    <w:rsid w:val="192AEE66"/>
    <w:rsid w:val="1DE420F5"/>
    <w:rsid w:val="1E192EDE"/>
    <w:rsid w:val="2C360334"/>
    <w:rsid w:val="2C4A21D9"/>
    <w:rsid w:val="2DA7543F"/>
    <w:rsid w:val="307DA4EA"/>
    <w:rsid w:val="31108F56"/>
    <w:rsid w:val="348AC1D3"/>
    <w:rsid w:val="34F2EC3C"/>
    <w:rsid w:val="367DD99C"/>
    <w:rsid w:val="3762F8E1"/>
    <w:rsid w:val="3AD302C6"/>
    <w:rsid w:val="3D2A8C10"/>
    <w:rsid w:val="40B57B0F"/>
    <w:rsid w:val="43AA21BD"/>
    <w:rsid w:val="4440CD03"/>
    <w:rsid w:val="4A413BB5"/>
    <w:rsid w:val="4F48C8A1"/>
    <w:rsid w:val="52C04867"/>
    <w:rsid w:val="52CC50BE"/>
    <w:rsid w:val="58111EDA"/>
    <w:rsid w:val="639D5AFC"/>
    <w:rsid w:val="645980EE"/>
    <w:rsid w:val="6748B697"/>
    <w:rsid w:val="73552CD3"/>
    <w:rsid w:val="75DE45CF"/>
    <w:rsid w:val="76263383"/>
    <w:rsid w:val="76D76198"/>
    <w:rsid w:val="7A00EC82"/>
    <w:rsid w:val="7A0DCF54"/>
    <w:rsid w:val="7D4364B9"/>
    <w:rsid w:val="7EA8B67B"/>
    <w:rsid w:val="7EDFA48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03D42E"/>
  <w15:docId w15:val="{69CA44C4-E17E-4CC9-ABD2-664369C0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301122"/>
    <w:rPr>
      <w:rFonts w:ascii="DIN Pro" w:eastAsiaTheme="minorEastAsia" w:hAnsi="DIN Pro"/>
      <w:lang w:val="en-US" w:bidi="en-US"/>
    </w:rPr>
  </w:style>
  <w:style w:type="paragraph" w:styleId="berschrift2">
    <w:name w:val="heading 2"/>
    <w:basedOn w:val="Standard"/>
    <w:link w:val="berschrift2Zchn"/>
    <w:uiPriority w:val="9"/>
    <w:qFormat/>
    <w:rsid w:val="00190873"/>
    <w:pPr>
      <w:spacing w:before="100" w:beforeAutospacing="1" w:after="100" w:afterAutospacing="1" w:line="240" w:lineRule="auto"/>
      <w:outlineLvl w:val="1"/>
    </w:pPr>
    <w:rPr>
      <w:rFonts w:ascii="Times New Roman" w:eastAsia="Times New Roman" w:hAnsi="Times New Roman" w:cs="Times New Roman"/>
      <w:b/>
      <w:bCs/>
      <w:sz w:val="36"/>
      <w:szCs w:val="36"/>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character" w:styleId="Hyperlink">
    <w:name w:val="Hyperlink"/>
    <w:basedOn w:val="Absatz-Standardschriftart"/>
    <w:uiPriority w:val="99"/>
    <w:unhideWhenUsed/>
    <w:rsid w:val="004B6C08"/>
    <w:rPr>
      <w:color w:val="0000FF" w:themeColor="hyperlink"/>
      <w:u w:val="single"/>
    </w:rPr>
  </w:style>
  <w:style w:type="character" w:styleId="NichtaufgelsteErwhnung">
    <w:name w:val="Unresolved Mention"/>
    <w:basedOn w:val="Absatz-Standardschriftart"/>
    <w:uiPriority w:val="99"/>
    <w:semiHidden/>
    <w:unhideWhenUsed/>
    <w:rsid w:val="004B6C08"/>
    <w:rPr>
      <w:color w:val="605E5C"/>
      <w:shd w:val="clear" w:color="auto" w:fill="E1DFDD"/>
    </w:rPr>
  </w:style>
  <w:style w:type="table" w:styleId="Tabellenraster">
    <w:name w:val="Table Grid"/>
    <w:basedOn w:val="NormaleTabelle"/>
    <w:uiPriority w:val="59"/>
    <w:rsid w:val="005A4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E2618"/>
    <w:rPr>
      <w:b/>
      <w:bCs/>
    </w:rPr>
  </w:style>
  <w:style w:type="character" w:customStyle="1" w:styleId="berschrift2Zchn">
    <w:name w:val="Überschrift 2 Zchn"/>
    <w:basedOn w:val="Absatz-Standardschriftart"/>
    <w:link w:val="berschrift2"/>
    <w:uiPriority w:val="9"/>
    <w:rsid w:val="00190873"/>
    <w:rPr>
      <w:rFonts w:ascii="Times New Roman" w:eastAsia="Times New Roman" w:hAnsi="Times New Roman" w:cs="Times New Roman"/>
      <w:b/>
      <w:bCs/>
      <w:sz w:val="36"/>
      <w:szCs w:val="36"/>
      <w:lang w:eastAsia="de-DE"/>
    </w:rPr>
  </w:style>
  <w:style w:type="paragraph" w:customStyle="1" w:styleId="bread-active">
    <w:name w:val="bread-active"/>
    <w:basedOn w:val="Standard"/>
    <w:rsid w:val="00190873"/>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paragraph" w:styleId="StandardWeb">
    <w:name w:val="Normal (Web)"/>
    <w:basedOn w:val="Standard"/>
    <w:uiPriority w:val="99"/>
    <w:semiHidden/>
    <w:unhideWhenUsed/>
    <w:rsid w:val="00190873"/>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Kommentarzeichen">
    <w:name w:val="annotation reference"/>
    <w:basedOn w:val="Absatz-Standardschriftart"/>
    <w:uiPriority w:val="99"/>
    <w:semiHidden/>
    <w:unhideWhenUsed/>
    <w:rsid w:val="004C0380"/>
    <w:rPr>
      <w:sz w:val="16"/>
      <w:szCs w:val="16"/>
    </w:rPr>
  </w:style>
  <w:style w:type="paragraph" w:styleId="Kommentartext">
    <w:name w:val="annotation text"/>
    <w:basedOn w:val="Standard"/>
    <w:link w:val="KommentartextZchn"/>
    <w:uiPriority w:val="99"/>
    <w:semiHidden/>
    <w:unhideWhenUsed/>
    <w:rsid w:val="004C03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0380"/>
    <w:rPr>
      <w:rFonts w:ascii="DIN Pro" w:eastAsiaTheme="minorEastAsia" w:hAnsi="DIN Pro"/>
      <w:sz w:val="20"/>
      <w:szCs w:val="20"/>
      <w:lang w:val="en-US" w:bidi="en-US"/>
    </w:rPr>
  </w:style>
  <w:style w:type="paragraph" w:styleId="Kommentarthema">
    <w:name w:val="annotation subject"/>
    <w:basedOn w:val="Kommentartext"/>
    <w:next w:val="Kommentartext"/>
    <w:link w:val="KommentarthemaZchn"/>
    <w:uiPriority w:val="99"/>
    <w:semiHidden/>
    <w:unhideWhenUsed/>
    <w:rsid w:val="004C0380"/>
    <w:rPr>
      <w:b/>
      <w:bCs/>
    </w:rPr>
  </w:style>
  <w:style w:type="character" w:customStyle="1" w:styleId="KommentarthemaZchn">
    <w:name w:val="Kommentarthema Zchn"/>
    <w:basedOn w:val="KommentartextZchn"/>
    <w:link w:val="Kommentarthema"/>
    <w:uiPriority w:val="99"/>
    <w:semiHidden/>
    <w:rsid w:val="004C0380"/>
    <w:rPr>
      <w:rFonts w:ascii="DIN Pro" w:eastAsiaTheme="minorEastAsia" w:hAnsi="DIN Pro"/>
      <w:b/>
      <w:bCs/>
      <w:sz w:val="20"/>
      <w:szCs w:val="20"/>
      <w:lang w:val="en-US" w:bidi="en-US"/>
    </w:rPr>
  </w:style>
  <w:style w:type="paragraph" w:styleId="Listenabsatz">
    <w:name w:val="List Paragraph"/>
    <w:basedOn w:val="Standard"/>
    <w:uiPriority w:val="34"/>
    <w:qFormat/>
    <w:rsid w:val="00293217"/>
    <w:pPr>
      <w:spacing w:after="0" w:line="240" w:lineRule="auto"/>
      <w:ind w:left="720"/>
      <w:contextualSpacing/>
    </w:pPr>
    <w:rPr>
      <w:rFonts w:ascii="Times New Roman" w:eastAsia="Times New Roman" w:hAnsi="Times New Roman" w:cs="Times New Roman"/>
      <w:sz w:val="24"/>
      <w:szCs w:val="24"/>
      <w:lang w:val="de-DE" w:eastAsia="de-DE" w:bidi="ar-SA"/>
    </w:rPr>
  </w:style>
  <w:style w:type="paragraph" w:styleId="berarbeitung">
    <w:name w:val="Revision"/>
    <w:hidden/>
    <w:uiPriority w:val="99"/>
    <w:semiHidden/>
    <w:rsid w:val="008005D0"/>
    <w:pPr>
      <w:spacing w:after="0" w:line="240" w:lineRule="auto"/>
    </w:pPr>
    <w:rPr>
      <w:rFonts w:ascii="DIN Pro" w:eastAsiaTheme="minorEastAsia" w:hAnsi="DIN Pro"/>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4687">
      <w:bodyDiv w:val="1"/>
      <w:marLeft w:val="0"/>
      <w:marRight w:val="0"/>
      <w:marTop w:val="0"/>
      <w:marBottom w:val="0"/>
      <w:divBdr>
        <w:top w:val="none" w:sz="0" w:space="0" w:color="auto"/>
        <w:left w:val="none" w:sz="0" w:space="0" w:color="auto"/>
        <w:bottom w:val="none" w:sz="0" w:space="0" w:color="auto"/>
        <w:right w:val="none" w:sz="0" w:space="0" w:color="auto"/>
      </w:divBdr>
      <w:divsChild>
        <w:div w:id="185217401">
          <w:marLeft w:val="0"/>
          <w:marRight w:val="0"/>
          <w:marTop w:val="0"/>
          <w:marBottom w:val="0"/>
          <w:divBdr>
            <w:top w:val="none" w:sz="0" w:space="0" w:color="auto"/>
            <w:left w:val="none" w:sz="0" w:space="0" w:color="auto"/>
            <w:bottom w:val="none" w:sz="0" w:space="0" w:color="auto"/>
            <w:right w:val="none" w:sz="0" w:space="0" w:color="auto"/>
          </w:divBdr>
          <w:divsChild>
            <w:div w:id="933126418">
              <w:marLeft w:val="0"/>
              <w:marRight w:val="300"/>
              <w:marTop w:val="0"/>
              <w:marBottom w:val="0"/>
              <w:divBdr>
                <w:top w:val="none" w:sz="0" w:space="0" w:color="auto"/>
                <w:left w:val="none" w:sz="0" w:space="0" w:color="auto"/>
                <w:bottom w:val="none" w:sz="0" w:space="0" w:color="auto"/>
                <w:right w:val="none" w:sz="0" w:space="0" w:color="auto"/>
              </w:divBdr>
              <w:divsChild>
                <w:div w:id="1637563151">
                  <w:marLeft w:val="0"/>
                  <w:marRight w:val="0"/>
                  <w:marTop w:val="0"/>
                  <w:marBottom w:val="0"/>
                  <w:divBdr>
                    <w:top w:val="none" w:sz="0" w:space="0" w:color="auto"/>
                    <w:left w:val="none" w:sz="0" w:space="0" w:color="auto"/>
                    <w:bottom w:val="none" w:sz="0" w:space="0" w:color="auto"/>
                    <w:right w:val="none" w:sz="0" w:space="0" w:color="auto"/>
                  </w:divBdr>
                  <w:divsChild>
                    <w:div w:id="1567913528">
                      <w:marLeft w:val="0"/>
                      <w:marRight w:val="0"/>
                      <w:marTop w:val="0"/>
                      <w:marBottom w:val="480"/>
                      <w:divBdr>
                        <w:top w:val="none" w:sz="0" w:space="0" w:color="auto"/>
                        <w:left w:val="none" w:sz="0" w:space="0" w:color="auto"/>
                        <w:bottom w:val="none" w:sz="0" w:space="0" w:color="auto"/>
                        <w:right w:val="none" w:sz="0" w:space="0" w:color="auto"/>
                      </w:divBdr>
                      <w:divsChild>
                        <w:div w:id="1430159131">
                          <w:marLeft w:val="0"/>
                          <w:marRight w:val="0"/>
                          <w:marTop w:val="0"/>
                          <w:marBottom w:val="0"/>
                          <w:divBdr>
                            <w:top w:val="none" w:sz="0" w:space="0" w:color="auto"/>
                            <w:left w:val="none" w:sz="0" w:space="0" w:color="auto"/>
                            <w:bottom w:val="none" w:sz="0" w:space="0" w:color="auto"/>
                            <w:right w:val="none" w:sz="0" w:space="0" w:color="auto"/>
                          </w:divBdr>
                          <w:divsChild>
                            <w:div w:id="7786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664855">
          <w:marLeft w:val="0"/>
          <w:marRight w:val="0"/>
          <w:marTop w:val="0"/>
          <w:marBottom w:val="0"/>
          <w:divBdr>
            <w:top w:val="none" w:sz="0" w:space="0" w:color="auto"/>
            <w:left w:val="none" w:sz="0" w:space="0" w:color="auto"/>
            <w:bottom w:val="none" w:sz="0" w:space="0" w:color="auto"/>
            <w:right w:val="none" w:sz="0" w:space="0" w:color="auto"/>
          </w:divBdr>
          <w:divsChild>
            <w:div w:id="54664223">
              <w:marLeft w:val="300"/>
              <w:marRight w:val="0"/>
              <w:marTop w:val="0"/>
              <w:marBottom w:val="0"/>
              <w:divBdr>
                <w:top w:val="none" w:sz="0" w:space="0" w:color="auto"/>
                <w:left w:val="none" w:sz="0" w:space="0" w:color="auto"/>
                <w:bottom w:val="none" w:sz="0" w:space="0" w:color="auto"/>
                <w:right w:val="none" w:sz="0" w:space="0" w:color="auto"/>
              </w:divBdr>
              <w:divsChild>
                <w:div w:id="836268584">
                  <w:marLeft w:val="0"/>
                  <w:marRight w:val="0"/>
                  <w:marTop w:val="300"/>
                  <w:marBottom w:val="420"/>
                  <w:divBdr>
                    <w:top w:val="none" w:sz="0" w:space="0" w:color="auto"/>
                    <w:left w:val="none" w:sz="0" w:space="0" w:color="auto"/>
                    <w:bottom w:val="none" w:sz="0" w:space="0" w:color="auto"/>
                    <w:right w:val="none" w:sz="0" w:space="0" w:color="auto"/>
                  </w:divBdr>
                </w:div>
              </w:divsChild>
            </w:div>
          </w:divsChild>
        </w:div>
      </w:divsChild>
    </w:div>
    <w:div w:id="520241202">
      <w:bodyDiv w:val="1"/>
      <w:marLeft w:val="0"/>
      <w:marRight w:val="0"/>
      <w:marTop w:val="0"/>
      <w:marBottom w:val="0"/>
      <w:divBdr>
        <w:top w:val="none" w:sz="0" w:space="0" w:color="auto"/>
        <w:left w:val="none" w:sz="0" w:space="0" w:color="auto"/>
        <w:bottom w:val="none" w:sz="0" w:space="0" w:color="auto"/>
        <w:right w:val="none" w:sz="0" w:space="0" w:color="auto"/>
      </w:divBdr>
    </w:div>
    <w:div w:id="705714723">
      <w:bodyDiv w:val="1"/>
      <w:marLeft w:val="0"/>
      <w:marRight w:val="0"/>
      <w:marTop w:val="0"/>
      <w:marBottom w:val="0"/>
      <w:divBdr>
        <w:top w:val="none" w:sz="0" w:space="0" w:color="auto"/>
        <w:left w:val="none" w:sz="0" w:space="0" w:color="auto"/>
        <w:bottom w:val="none" w:sz="0" w:space="0" w:color="auto"/>
        <w:right w:val="none" w:sz="0" w:space="0" w:color="auto"/>
      </w:divBdr>
    </w:div>
    <w:div w:id="778643393">
      <w:bodyDiv w:val="1"/>
      <w:marLeft w:val="0"/>
      <w:marRight w:val="0"/>
      <w:marTop w:val="0"/>
      <w:marBottom w:val="0"/>
      <w:divBdr>
        <w:top w:val="none" w:sz="0" w:space="0" w:color="auto"/>
        <w:left w:val="none" w:sz="0" w:space="0" w:color="auto"/>
        <w:bottom w:val="none" w:sz="0" w:space="0" w:color="auto"/>
        <w:right w:val="none" w:sz="0" w:space="0" w:color="auto"/>
      </w:divBdr>
    </w:div>
    <w:div w:id="1180655295">
      <w:bodyDiv w:val="1"/>
      <w:marLeft w:val="0"/>
      <w:marRight w:val="0"/>
      <w:marTop w:val="0"/>
      <w:marBottom w:val="0"/>
      <w:divBdr>
        <w:top w:val="none" w:sz="0" w:space="0" w:color="auto"/>
        <w:left w:val="none" w:sz="0" w:space="0" w:color="auto"/>
        <w:bottom w:val="none" w:sz="0" w:space="0" w:color="auto"/>
        <w:right w:val="none" w:sz="0" w:space="0" w:color="auto"/>
      </w:divBdr>
    </w:div>
    <w:div w:id="1767268881">
      <w:bodyDiv w:val="1"/>
      <w:marLeft w:val="0"/>
      <w:marRight w:val="0"/>
      <w:marTop w:val="0"/>
      <w:marBottom w:val="0"/>
      <w:divBdr>
        <w:top w:val="none" w:sz="0" w:space="0" w:color="auto"/>
        <w:left w:val="none" w:sz="0" w:space="0" w:color="auto"/>
        <w:bottom w:val="none" w:sz="0" w:space="0" w:color="auto"/>
        <w:right w:val="none" w:sz="0" w:space="0" w:color="auto"/>
      </w:divBdr>
      <w:divsChild>
        <w:div w:id="364791513">
          <w:marLeft w:val="907"/>
          <w:marRight w:val="0"/>
          <w:marTop w:val="200"/>
          <w:marBottom w:val="0"/>
          <w:divBdr>
            <w:top w:val="none" w:sz="0" w:space="0" w:color="auto"/>
            <w:left w:val="none" w:sz="0" w:space="0" w:color="auto"/>
            <w:bottom w:val="none" w:sz="0" w:space="0" w:color="auto"/>
            <w:right w:val="none" w:sz="0" w:space="0" w:color="auto"/>
          </w:divBdr>
        </w:div>
        <w:div w:id="384374855">
          <w:marLeft w:val="907"/>
          <w:marRight w:val="0"/>
          <w:marTop w:val="200"/>
          <w:marBottom w:val="0"/>
          <w:divBdr>
            <w:top w:val="none" w:sz="0" w:space="0" w:color="auto"/>
            <w:left w:val="none" w:sz="0" w:space="0" w:color="auto"/>
            <w:bottom w:val="none" w:sz="0" w:space="0" w:color="auto"/>
            <w:right w:val="none" w:sz="0" w:space="0" w:color="auto"/>
          </w:divBdr>
        </w:div>
        <w:div w:id="1398432594">
          <w:marLeft w:val="907"/>
          <w:marRight w:val="0"/>
          <w:marTop w:val="200"/>
          <w:marBottom w:val="0"/>
          <w:divBdr>
            <w:top w:val="none" w:sz="0" w:space="0" w:color="auto"/>
            <w:left w:val="none" w:sz="0" w:space="0" w:color="auto"/>
            <w:bottom w:val="none" w:sz="0" w:space="0" w:color="auto"/>
            <w:right w:val="none" w:sz="0" w:space="0" w:color="auto"/>
          </w:divBdr>
        </w:div>
        <w:div w:id="1408113385">
          <w:marLeft w:val="907"/>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vs-verkehrssicherung.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lanie.hempfer@avs-verkehrssicherung.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EA696-5394-44BD-B518-FEC443F08D65}">
  <ds:schemaRefs>
    <ds:schemaRef ds:uri="http://schemas.microsoft.com/office/2006/metadata/properties"/>
    <ds:schemaRef ds:uri="http://www.w3.org/2000/xmlns/"/>
    <ds:schemaRef ds:uri="http://schemas.microsoft.com/office/infopath/2007/PartnerControls"/>
  </ds:schemaRefs>
</ds:datastoreItem>
</file>

<file path=customXml/itemProps2.xml><?xml version="1.0" encoding="utf-8"?>
<ds:datastoreItem xmlns:ds="http://schemas.openxmlformats.org/officeDocument/2006/customXml" ds:itemID="{FBD394DE-B51B-40CC-B5D4-C8F58D39F971}">
  <ds:schemaRefs>
    <ds:schemaRef ds:uri="http://schemas.microsoft.com/sharepoint/v3/contenttype/forms"/>
  </ds:schemaRefs>
</ds:datastoreItem>
</file>

<file path=customXml/itemProps3.xml><?xml version="1.0" encoding="utf-8"?>
<ds:datastoreItem xmlns:ds="http://schemas.openxmlformats.org/officeDocument/2006/customXml" ds:itemID="{C433C1DD-0628-476D-B573-60D9A2552259}">
  <ds:schemaRefs>
    <ds:schemaRef ds:uri="http://schemas.microsoft.com/office/2006/metadata/contentType"/>
    <ds:schemaRef ds:uri="http://schemas.microsoft.com/office/2006/metadata/properties/metaAttributes"/>
    <ds:schemaRef ds:uri="http://www.w3.org/2000/xmlns/"/>
    <ds:schemaRef ds:uri="http://www.w3.org/2001/XMLSchema"/>
    <ds:schemaRef ds:uri="3a77d07e-c210-4e26-84df-e8dcadc34b88"/>
    <ds:schemaRef ds:uri="fe4371de-d064-4157-ab6f-68923c2f0a39"/>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AEFB95-54BA-4F4F-85E9-89F962F9E48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7337</Characters>
  <Application>Microsoft Office Word</Application>
  <DocSecurity>4</DocSecurity>
  <Lines>106</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Hempfer, Melanie</dc:creator>
  <cp:keywords/>
  <cp:lastModifiedBy>Hempfer, Melanie</cp:lastModifiedBy>
  <cp:revision>2</cp:revision>
  <cp:lastPrinted>2020-01-17T12:43:00Z</cp:lastPrinted>
  <dcterms:created xsi:type="dcterms:W3CDTF">2021-06-07T06:27:00Z</dcterms:created>
  <dcterms:modified xsi:type="dcterms:W3CDTF">2021-06-07T06:27:00Z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